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26" w:rsidRDefault="00365F26" w:rsidP="007803B8">
      <w:pPr>
        <w:keepLines/>
        <w:spacing w:line="240" w:lineRule="auto"/>
        <w:rPr>
          <w:rFonts w:cs="Arial"/>
          <w:b/>
          <w:color w:val="FFFF00"/>
          <w:sz w:val="20"/>
          <w:szCs w:val="20"/>
        </w:rPr>
      </w:pPr>
      <w:r>
        <w:rPr>
          <w:rFonts w:cs="Arial"/>
          <w:b/>
          <w:noProof/>
          <w:color w:val="FFFF00"/>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786255" cy="1064260"/>
            <wp:effectExtent l="0" t="0" r="0" b="0"/>
            <wp:wrapSquare wrapText="bothSides"/>
            <wp:docPr id="2" name="Picture 1" descr="bike_wee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_week_logo.png"/>
                    <pic:cNvPicPr/>
                  </pic:nvPicPr>
                  <pic:blipFill>
                    <a:blip r:embed="rId12" cstate="print"/>
                    <a:srcRect t="17469" b="23068"/>
                    <a:stretch>
                      <a:fillRect/>
                    </a:stretch>
                  </pic:blipFill>
                  <pic:spPr>
                    <a:xfrm>
                      <a:off x="0" y="0"/>
                      <a:ext cx="1786255" cy="1064260"/>
                    </a:xfrm>
                    <a:prstGeom prst="rect">
                      <a:avLst/>
                    </a:prstGeom>
                  </pic:spPr>
                </pic:pic>
              </a:graphicData>
            </a:graphic>
          </wp:anchor>
        </w:drawing>
      </w:r>
    </w:p>
    <w:p w:rsidR="00365F26" w:rsidRDefault="00365F26" w:rsidP="007803B8">
      <w:pPr>
        <w:keepLines/>
        <w:spacing w:line="240" w:lineRule="auto"/>
        <w:rPr>
          <w:rFonts w:cs="Arial"/>
          <w:b/>
          <w:color w:val="FFFF00"/>
          <w:sz w:val="20"/>
          <w:szCs w:val="20"/>
        </w:rPr>
      </w:pPr>
    </w:p>
    <w:p w:rsidR="00365F26" w:rsidRDefault="00365F26" w:rsidP="007803B8">
      <w:pPr>
        <w:keepLines/>
        <w:spacing w:line="240" w:lineRule="auto"/>
        <w:rPr>
          <w:rFonts w:cs="Arial"/>
          <w:b/>
          <w:color w:val="FFFF00"/>
          <w:sz w:val="20"/>
          <w:szCs w:val="20"/>
        </w:rPr>
      </w:pPr>
    </w:p>
    <w:p w:rsidR="00365F26" w:rsidRDefault="00365F26" w:rsidP="007803B8">
      <w:pPr>
        <w:keepLines/>
        <w:spacing w:line="240" w:lineRule="auto"/>
        <w:rPr>
          <w:rFonts w:cs="Arial"/>
          <w:b/>
          <w:color w:val="FFFF00"/>
          <w:sz w:val="20"/>
          <w:szCs w:val="20"/>
        </w:rPr>
      </w:pPr>
    </w:p>
    <w:p w:rsidR="00365F26" w:rsidRPr="00365F26" w:rsidRDefault="00365F26" w:rsidP="00365F26">
      <w:pPr>
        <w:jc w:val="center"/>
        <w:rPr>
          <w:rFonts w:cs="Arial"/>
          <w:b/>
          <w:color w:val="808000"/>
          <w:sz w:val="20"/>
          <w:szCs w:val="20"/>
        </w:rPr>
      </w:pPr>
      <w:r w:rsidRPr="00365F26">
        <w:rPr>
          <w:rFonts w:cs="Arial"/>
          <w:b/>
          <w:sz w:val="24"/>
          <w:szCs w:val="24"/>
        </w:rPr>
        <w:t>National Bike Week 2020</w:t>
      </w:r>
      <w:r w:rsidRPr="00891C80">
        <w:rPr>
          <w:rFonts w:cs="Arial"/>
          <w:b/>
        </w:rPr>
        <w:t xml:space="preserve"> </w:t>
      </w:r>
      <w:r w:rsidRPr="00891C80">
        <w:rPr>
          <w:rFonts w:cs="Arial"/>
          <w:b/>
        </w:rPr>
        <w:br/>
      </w:r>
      <w:r>
        <w:rPr>
          <w:rFonts w:cs="Arial"/>
          <w:b/>
          <w:sz w:val="36"/>
        </w:rPr>
        <w:t>Terms &amp; Conditions for Waterford Funding Applications</w:t>
      </w:r>
      <w:r>
        <w:rPr>
          <w:rFonts w:cs="Arial"/>
          <w:b/>
          <w:sz w:val="36"/>
        </w:rPr>
        <w:br/>
      </w:r>
      <w:r w:rsidRPr="00365F26">
        <w:rPr>
          <w:rFonts w:cs="Arial"/>
          <w:b/>
          <w:color w:val="808000"/>
        </w:rPr>
        <w:t>PLEASE READ THE FOLLOWING TERMS AND CONDITIONS BEFORE SUBMITTING A FUNDING APPLICATION</w:t>
      </w:r>
    </w:p>
    <w:p w:rsidR="00365F26" w:rsidRPr="00365F26" w:rsidRDefault="00365F26" w:rsidP="00365F26">
      <w:pPr>
        <w:keepLines/>
        <w:numPr>
          <w:ilvl w:val="0"/>
          <w:numId w:val="1"/>
        </w:numPr>
        <w:spacing w:after="0" w:line="240" w:lineRule="auto"/>
        <w:ind w:left="720"/>
        <w:rPr>
          <w:rFonts w:cs="Arial"/>
          <w:sz w:val="19"/>
          <w:szCs w:val="19"/>
        </w:rPr>
      </w:pPr>
      <w:r w:rsidRPr="00365F26">
        <w:rPr>
          <w:rFonts w:cs="Arial"/>
          <w:sz w:val="19"/>
          <w:szCs w:val="19"/>
        </w:rPr>
        <w:t>The types of groups which may apply are community groups, voluntary organisations, schools, sports clubs, active retirement groups, childcare service providers, workplaces or any group that wishes to organise a bike related event on a 'not for profit basis' during Bike Week 2020.</w:t>
      </w:r>
      <w:r w:rsidRPr="00365F26">
        <w:rPr>
          <w:rFonts w:cs="Arial"/>
          <w:sz w:val="19"/>
          <w:szCs w:val="19"/>
        </w:rPr>
        <w:br/>
      </w:r>
    </w:p>
    <w:p w:rsidR="00365F26" w:rsidRPr="00B80B84" w:rsidRDefault="00365F26" w:rsidP="00365F26">
      <w:pPr>
        <w:keepLines/>
        <w:numPr>
          <w:ilvl w:val="0"/>
          <w:numId w:val="1"/>
        </w:numPr>
        <w:spacing w:after="0" w:line="240" w:lineRule="auto"/>
        <w:ind w:left="720"/>
        <w:rPr>
          <w:rFonts w:cs="Arial"/>
          <w:sz w:val="19"/>
          <w:szCs w:val="19"/>
        </w:rPr>
      </w:pPr>
      <w:r w:rsidRPr="00B80B84">
        <w:rPr>
          <w:rFonts w:cs="Arial"/>
          <w:sz w:val="19"/>
          <w:szCs w:val="19"/>
        </w:rPr>
        <w:t xml:space="preserve">Bike Week Events MUST be run in line with one of four themes Sustainable Travel, History Cycles, Safe Cycling, Picnic Cycle; </w:t>
      </w:r>
    </w:p>
    <w:p w:rsidR="00365F26" w:rsidRPr="00B80B84" w:rsidRDefault="00365F26" w:rsidP="00365F26">
      <w:pPr>
        <w:keepLines/>
        <w:spacing w:after="0" w:line="240" w:lineRule="auto"/>
        <w:ind w:left="720"/>
        <w:rPr>
          <w:rFonts w:cs="Arial"/>
          <w:b/>
          <w:sz w:val="19"/>
          <w:szCs w:val="19"/>
        </w:rPr>
      </w:pPr>
      <w:r w:rsidRPr="00B80B84">
        <w:rPr>
          <w:rFonts w:cs="Arial"/>
          <w:b/>
          <w:sz w:val="19"/>
          <w:szCs w:val="19"/>
        </w:rPr>
        <w:t>Examples of possible Bike Week events include (but are not limited to):</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 xml:space="preserve">Guided bike tour of a town/village.  These can be themed, for example, heritage, gardens, or food trips.  </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 xml:space="preserve">Cycles from your school to a local amenity for bike based games e.g. treasure hunts and slow bicycle races.  </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Bike maintenance workshops</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Bike art exhibition</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Bike school art competition, quiz or drama</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Family fun cycle</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Bike fashion show</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Cycling window display competition in local shops</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Picnic cycle</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Fancy dress bike parade.</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Greenway Cycle</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History Tour</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Safe Cycling promos</w:t>
      </w:r>
    </w:p>
    <w:p w:rsidR="00365F26" w:rsidRPr="00B80B84" w:rsidRDefault="00365F26" w:rsidP="00365F26">
      <w:pPr>
        <w:numPr>
          <w:ilvl w:val="0"/>
          <w:numId w:val="6"/>
        </w:numPr>
        <w:spacing w:after="0" w:line="240" w:lineRule="auto"/>
        <w:rPr>
          <w:rFonts w:cs="Arial"/>
          <w:sz w:val="19"/>
          <w:szCs w:val="19"/>
        </w:rPr>
      </w:pPr>
      <w:r w:rsidRPr="00B80B84">
        <w:rPr>
          <w:rFonts w:cs="Arial"/>
          <w:sz w:val="19"/>
          <w:szCs w:val="19"/>
        </w:rPr>
        <w:t>Sustainable Cycling Initiatives</w:t>
      </w:r>
      <w:r w:rsidRPr="00B80B84">
        <w:rPr>
          <w:rFonts w:cs="Arial"/>
          <w:sz w:val="19"/>
          <w:szCs w:val="19"/>
        </w:rPr>
        <w:br/>
      </w:r>
    </w:p>
    <w:p w:rsidR="00365F26" w:rsidRDefault="00365F26" w:rsidP="00365F26">
      <w:pPr>
        <w:keepLines/>
        <w:numPr>
          <w:ilvl w:val="0"/>
          <w:numId w:val="1"/>
        </w:numPr>
        <w:spacing w:after="0" w:line="240" w:lineRule="auto"/>
        <w:ind w:left="720"/>
        <w:rPr>
          <w:rFonts w:cs="Arial"/>
          <w:sz w:val="19"/>
          <w:szCs w:val="19"/>
        </w:rPr>
      </w:pPr>
      <w:r w:rsidRPr="00B80B84">
        <w:rPr>
          <w:rFonts w:cs="Arial"/>
          <w:sz w:val="19"/>
          <w:szCs w:val="19"/>
        </w:rPr>
        <w:t>Events must be held from Saturday 19</w:t>
      </w:r>
      <w:r w:rsidRPr="00B80B84">
        <w:rPr>
          <w:rFonts w:cs="Arial"/>
          <w:sz w:val="19"/>
          <w:szCs w:val="19"/>
          <w:vertAlign w:val="superscript"/>
        </w:rPr>
        <w:t>th</w:t>
      </w:r>
      <w:r w:rsidRPr="00B80B84">
        <w:rPr>
          <w:rFonts w:cs="Arial"/>
          <w:sz w:val="19"/>
          <w:szCs w:val="19"/>
        </w:rPr>
        <w:t xml:space="preserve"> September to Sunday 27</w:t>
      </w:r>
      <w:r w:rsidRPr="00B80B84">
        <w:rPr>
          <w:rFonts w:cs="Arial"/>
          <w:sz w:val="19"/>
          <w:szCs w:val="19"/>
          <w:vertAlign w:val="superscript"/>
        </w:rPr>
        <w:t>th</w:t>
      </w:r>
      <w:r w:rsidRPr="00B80B84">
        <w:rPr>
          <w:rFonts w:cs="Arial"/>
          <w:sz w:val="19"/>
          <w:szCs w:val="19"/>
        </w:rPr>
        <w:t xml:space="preserve"> September.</w:t>
      </w:r>
    </w:p>
    <w:p w:rsidR="00365F26" w:rsidRPr="00B80B84" w:rsidRDefault="00365F26" w:rsidP="00365F26">
      <w:pPr>
        <w:keepLines/>
        <w:numPr>
          <w:ilvl w:val="0"/>
          <w:numId w:val="1"/>
        </w:numPr>
        <w:spacing w:after="0" w:line="240" w:lineRule="auto"/>
        <w:ind w:left="720"/>
        <w:rPr>
          <w:rFonts w:cs="Arial"/>
          <w:sz w:val="19"/>
          <w:szCs w:val="19"/>
        </w:rPr>
      </w:pPr>
      <w:r w:rsidRPr="00B80B84">
        <w:rPr>
          <w:rFonts w:cs="Arial"/>
          <w:sz w:val="19"/>
          <w:szCs w:val="19"/>
        </w:rPr>
        <w:t xml:space="preserve">All events must be </w:t>
      </w:r>
      <w:r w:rsidRPr="00B80B84">
        <w:rPr>
          <w:rFonts w:cs="Arial"/>
          <w:b/>
          <w:i/>
          <w:sz w:val="19"/>
          <w:szCs w:val="19"/>
          <w:u w:val="single"/>
        </w:rPr>
        <w:t>FREE</w:t>
      </w:r>
      <w:r w:rsidRPr="00B80B84">
        <w:rPr>
          <w:rFonts w:cs="Arial"/>
          <w:sz w:val="19"/>
          <w:szCs w:val="19"/>
        </w:rPr>
        <w:t xml:space="preserve"> to the public/participant.</w:t>
      </w:r>
    </w:p>
    <w:p w:rsidR="00365F26" w:rsidRPr="00B80B84" w:rsidRDefault="00365F26" w:rsidP="00365F26">
      <w:pPr>
        <w:pStyle w:val="ListParagraph"/>
        <w:keepLines/>
        <w:numPr>
          <w:ilvl w:val="0"/>
          <w:numId w:val="1"/>
        </w:numPr>
        <w:ind w:left="720"/>
        <w:jc w:val="left"/>
        <w:rPr>
          <w:rFonts w:asciiTheme="minorHAnsi" w:hAnsiTheme="minorHAnsi" w:cs="Arial"/>
          <w:sz w:val="19"/>
          <w:szCs w:val="19"/>
        </w:rPr>
      </w:pPr>
      <w:r w:rsidRPr="00B80B84">
        <w:rPr>
          <w:rFonts w:asciiTheme="minorHAnsi" w:hAnsiTheme="minorHAnsi" w:cs="Arial"/>
          <w:sz w:val="19"/>
          <w:szCs w:val="19"/>
        </w:rPr>
        <w:t>Bike Week logo must be used on all materials.</w:t>
      </w:r>
    </w:p>
    <w:p w:rsidR="00365F26" w:rsidRPr="00B80B84" w:rsidRDefault="00365F26" w:rsidP="00365F26">
      <w:pPr>
        <w:pStyle w:val="ListParagraph"/>
        <w:keepLines/>
        <w:numPr>
          <w:ilvl w:val="0"/>
          <w:numId w:val="1"/>
        </w:numPr>
        <w:ind w:left="720"/>
        <w:jc w:val="left"/>
        <w:rPr>
          <w:rFonts w:asciiTheme="minorHAnsi" w:hAnsiTheme="minorHAnsi" w:cs="Arial"/>
          <w:sz w:val="19"/>
          <w:szCs w:val="19"/>
        </w:rPr>
      </w:pPr>
      <w:r w:rsidRPr="00B80B84">
        <w:rPr>
          <w:rFonts w:asciiTheme="minorHAnsi" w:hAnsiTheme="minorHAnsi" w:cs="Arial"/>
          <w:sz w:val="19"/>
          <w:szCs w:val="19"/>
        </w:rPr>
        <w:t>Only events/organisations based in Waterford City and County are eligible to apply for funding under this scheme.</w:t>
      </w:r>
      <w:r>
        <w:rPr>
          <w:rFonts w:asciiTheme="minorHAnsi" w:hAnsiTheme="minorHAnsi" w:cs="Arial"/>
          <w:sz w:val="19"/>
          <w:szCs w:val="19"/>
        </w:rPr>
        <w:br/>
      </w:r>
    </w:p>
    <w:p w:rsidR="00365F26" w:rsidRPr="00B80B84" w:rsidRDefault="00365F26" w:rsidP="00365F26">
      <w:pPr>
        <w:pStyle w:val="ListParagraph"/>
        <w:keepLines/>
        <w:numPr>
          <w:ilvl w:val="0"/>
          <w:numId w:val="1"/>
        </w:numPr>
        <w:ind w:left="720"/>
        <w:jc w:val="left"/>
        <w:rPr>
          <w:rFonts w:asciiTheme="minorHAnsi" w:hAnsiTheme="minorHAnsi" w:cs="Arial"/>
          <w:i/>
          <w:sz w:val="19"/>
          <w:szCs w:val="19"/>
        </w:rPr>
      </w:pPr>
      <w:r w:rsidRPr="00B80B84">
        <w:rPr>
          <w:rFonts w:asciiTheme="minorHAnsi" w:hAnsiTheme="minorHAnsi" w:cs="Arial"/>
          <w:b/>
          <w:sz w:val="19"/>
          <w:szCs w:val="19"/>
        </w:rPr>
        <w:t>Event indemnity &amp; insurance:</w:t>
      </w:r>
      <w:r w:rsidRPr="00B80B84">
        <w:rPr>
          <w:rFonts w:asciiTheme="minorHAnsi" w:hAnsiTheme="minorHAnsi" w:cs="Arial"/>
          <w:sz w:val="19"/>
          <w:szCs w:val="19"/>
        </w:rPr>
        <w:t xml:space="preserve"> The participating group(s) must indemnify Waterford City and County Council in respect of any legal liability, loss, claim or proceedings arising out of or in connection with death and/or bodily injury to any persons and/or loss or damage to any property which arises directly or indirectly out of the group’s participation in Bike Week 2020. Waterford City and County Council shall not be liable for any claims arising from events. The participating group(s) will be obliged to furnish evidence of their insurances in the following manner prior to the event:</w:t>
      </w:r>
    </w:p>
    <w:p w:rsidR="00365F26" w:rsidRPr="00B80B84" w:rsidRDefault="00365F26" w:rsidP="00365F26">
      <w:pPr>
        <w:pStyle w:val="ListParagraph"/>
        <w:keepLines/>
        <w:ind w:left="360" w:firstLine="360"/>
        <w:rPr>
          <w:rFonts w:asciiTheme="minorHAnsi" w:hAnsiTheme="minorHAnsi" w:cs="Arial"/>
          <w:sz w:val="19"/>
          <w:szCs w:val="19"/>
        </w:rPr>
      </w:pPr>
      <w:r w:rsidRPr="00B80B84">
        <w:rPr>
          <w:rFonts w:asciiTheme="minorHAnsi" w:hAnsiTheme="minorHAnsi" w:cs="Arial"/>
          <w:sz w:val="19"/>
          <w:szCs w:val="19"/>
        </w:rPr>
        <w:t>Insurances to be provided on the headed paper of the Insurer or Insurance Broker and must include the following</w:t>
      </w:r>
    </w:p>
    <w:p w:rsidR="00365F26" w:rsidRPr="00B80B84" w:rsidRDefault="00365F26" w:rsidP="00365F26">
      <w:pPr>
        <w:pStyle w:val="ListParagraph"/>
        <w:keepLines/>
        <w:ind w:left="360" w:firstLine="360"/>
        <w:rPr>
          <w:rFonts w:asciiTheme="minorHAnsi" w:hAnsiTheme="minorHAnsi" w:cs="Arial"/>
          <w:sz w:val="19"/>
          <w:szCs w:val="19"/>
        </w:rPr>
      </w:pPr>
      <w:r w:rsidRPr="00B80B84">
        <w:rPr>
          <w:rFonts w:asciiTheme="minorHAnsi" w:hAnsiTheme="minorHAnsi" w:cs="Arial"/>
          <w:sz w:val="19"/>
          <w:szCs w:val="19"/>
        </w:rPr>
        <w:t>details:</w:t>
      </w:r>
    </w:p>
    <w:p w:rsidR="00365F26" w:rsidRPr="00B80B84" w:rsidRDefault="00365F26" w:rsidP="00365F26">
      <w:pPr>
        <w:pStyle w:val="ListParagraph"/>
        <w:keepLines/>
        <w:numPr>
          <w:ilvl w:val="0"/>
          <w:numId w:val="3"/>
        </w:numPr>
        <w:rPr>
          <w:rFonts w:asciiTheme="minorHAnsi" w:hAnsiTheme="minorHAnsi" w:cs="Arial"/>
          <w:sz w:val="19"/>
          <w:szCs w:val="19"/>
        </w:rPr>
      </w:pPr>
      <w:r w:rsidRPr="00B80B84">
        <w:rPr>
          <w:rFonts w:asciiTheme="minorHAnsi" w:hAnsiTheme="minorHAnsi" w:cs="Arial"/>
          <w:sz w:val="19"/>
          <w:szCs w:val="19"/>
        </w:rPr>
        <w:t>The Insurer (Not Insurance Broker)</w:t>
      </w:r>
    </w:p>
    <w:p w:rsidR="00365F26" w:rsidRPr="00B80B84" w:rsidRDefault="00365F26" w:rsidP="00365F26">
      <w:pPr>
        <w:pStyle w:val="ListParagraph"/>
        <w:keepLines/>
        <w:numPr>
          <w:ilvl w:val="0"/>
          <w:numId w:val="3"/>
        </w:numPr>
        <w:rPr>
          <w:rFonts w:asciiTheme="minorHAnsi" w:hAnsiTheme="minorHAnsi" w:cs="Arial"/>
          <w:sz w:val="19"/>
          <w:szCs w:val="19"/>
        </w:rPr>
      </w:pPr>
      <w:r w:rsidRPr="00B80B84">
        <w:rPr>
          <w:rFonts w:asciiTheme="minorHAnsi" w:hAnsiTheme="minorHAnsi" w:cs="Arial"/>
          <w:sz w:val="19"/>
          <w:szCs w:val="19"/>
        </w:rPr>
        <w:t>The Insurance Policy Number</w:t>
      </w:r>
    </w:p>
    <w:p w:rsidR="00365F26" w:rsidRPr="00B80B84" w:rsidRDefault="00365F26" w:rsidP="00365F26">
      <w:pPr>
        <w:pStyle w:val="ListParagraph"/>
        <w:keepLines/>
        <w:numPr>
          <w:ilvl w:val="0"/>
          <w:numId w:val="3"/>
        </w:numPr>
        <w:rPr>
          <w:rFonts w:asciiTheme="minorHAnsi" w:hAnsiTheme="minorHAnsi" w:cs="Arial"/>
          <w:sz w:val="19"/>
          <w:szCs w:val="19"/>
        </w:rPr>
      </w:pPr>
      <w:r w:rsidRPr="00B80B84">
        <w:rPr>
          <w:rFonts w:asciiTheme="minorHAnsi" w:hAnsiTheme="minorHAnsi" w:cs="Arial"/>
          <w:sz w:val="19"/>
          <w:szCs w:val="19"/>
        </w:rPr>
        <w:t>The period of insurance</w:t>
      </w:r>
    </w:p>
    <w:p w:rsidR="00365F26" w:rsidRPr="00B80B84" w:rsidRDefault="00365F26" w:rsidP="00365F26">
      <w:pPr>
        <w:pStyle w:val="ListParagraph"/>
        <w:keepLines/>
        <w:numPr>
          <w:ilvl w:val="0"/>
          <w:numId w:val="3"/>
        </w:numPr>
        <w:rPr>
          <w:rFonts w:asciiTheme="minorHAnsi" w:hAnsiTheme="minorHAnsi" w:cs="Arial"/>
          <w:sz w:val="19"/>
          <w:szCs w:val="19"/>
        </w:rPr>
      </w:pPr>
      <w:r w:rsidRPr="00B80B84">
        <w:rPr>
          <w:rFonts w:asciiTheme="minorHAnsi" w:hAnsiTheme="minorHAnsi" w:cs="Arial"/>
          <w:sz w:val="19"/>
          <w:szCs w:val="19"/>
        </w:rPr>
        <w:t xml:space="preserve">The Business Description on the Insurance which must cater for the group’s activities. </w:t>
      </w:r>
    </w:p>
    <w:p w:rsidR="00365F26" w:rsidRPr="00B80B84" w:rsidRDefault="00365F26" w:rsidP="00365F26">
      <w:pPr>
        <w:pStyle w:val="ListParagraph"/>
        <w:keepLines/>
        <w:numPr>
          <w:ilvl w:val="0"/>
          <w:numId w:val="3"/>
        </w:numPr>
        <w:rPr>
          <w:rFonts w:asciiTheme="minorHAnsi" w:hAnsiTheme="minorHAnsi" w:cs="Arial"/>
          <w:sz w:val="19"/>
          <w:szCs w:val="19"/>
        </w:rPr>
      </w:pPr>
      <w:r w:rsidRPr="00B80B84">
        <w:rPr>
          <w:rFonts w:asciiTheme="minorHAnsi" w:hAnsiTheme="minorHAnsi" w:cs="Arial"/>
          <w:sz w:val="19"/>
          <w:szCs w:val="19"/>
        </w:rPr>
        <w:t xml:space="preserve">The Named person /group on the Insurance Policy being the same as that applying to participate in the event. </w:t>
      </w:r>
    </w:p>
    <w:p w:rsidR="00365F26" w:rsidRPr="00B80B84" w:rsidRDefault="00365F26" w:rsidP="00365F26">
      <w:pPr>
        <w:pStyle w:val="ListParagraph"/>
        <w:keepLines/>
        <w:numPr>
          <w:ilvl w:val="0"/>
          <w:numId w:val="3"/>
        </w:numPr>
        <w:rPr>
          <w:rFonts w:asciiTheme="minorHAnsi" w:hAnsiTheme="minorHAnsi" w:cs="Arial"/>
          <w:sz w:val="19"/>
          <w:szCs w:val="19"/>
        </w:rPr>
      </w:pPr>
      <w:r w:rsidRPr="00B80B84">
        <w:rPr>
          <w:rFonts w:asciiTheme="minorHAnsi" w:hAnsiTheme="minorHAnsi" w:cs="Arial"/>
          <w:sz w:val="19"/>
          <w:szCs w:val="19"/>
        </w:rPr>
        <w:t>The Public Liability Indemnity Level must be €2.6m or higher.</w:t>
      </w:r>
    </w:p>
    <w:p w:rsidR="00365F26" w:rsidRPr="00B80B84" w:rsidRDefault="00365F26" w:rsidP="00365F26">
      <w:pPr>
        <w:pStyle w:val="ListParagraph"/>
        <w:keepLines/>
        <w:numPr>
          <w:ilvl w:val="0"/>
          <w:numId w:val="3"/>
        </w:numPr>
        <w:jc w:val="left"/>
        <w:rPr>
          <w:rFonts w:asciiTheme="minorHAnsi" w:hAnsiTheme="minorHAnsi" w:cs="Arial"/>
          <w:sz w:val="19"/>
          <w:szCs w:val="19"/>
        </w:rPr>
      </w:pPr>
      <w:r w:rsidRPr="00B80B84">
        <w:rPr>
          <w:rFonts w:asciiTheme="minorHAnsi" w:hAnsiTheme="minorHAnsi" w:cs="Arial"/>
          <w:sz w:val="19"/>
          <w:szCs w:val="19"/>
        </w:rPr>
        <w:t>The Insurances must note an indemnity to WCCC for the purposes of the participating in Bike Week 2020.</w:t>
      </w:r>
    </w:p>
    <w:p w:rsidR="00365F26" w:rsidRPr="00B80B84" w:rsidRDefault="00365F26" w:rsidP="00365F26">
      <w:pPr>
        <w:pStyle w:val="ListParagraph"/>
        <w:keepLines/>
        <w:jc w:val="left"/>
        <w:rPr>
          <w:rFonts w:asciiTheme="minorHAnsi" w:hAnsiTheme="minorHAnsi" w:cs="Arial"/>
          <w:b/>
          <w:i/>
          <w:sz w:val="19"/>
          <w:szCs w:val="19"/>
        </w:rPr>
      </w:pPr>
      <w:r w:rsidRPr="00B80B84">
        <w:rPr>
          <w:rFonts w:asciiTheme="minorHAnsi" w:hAnsiTheme="minorHAnsi" w:cs="Arial"/>
          <w:sz w:val="19"/>
          <w:szCs w:val="19"/>
        </w:rPr>
        <w:t xml:space="preserve"> </w:t>
      </w:r>
      <w:r w:rsidRPr="00B80B84">
        <w:rPr>
          <w:rFonts w:asciiTheme="minorHAnsi" w:hAnsiTheme="minorHAnsi" w:cs="Arial"/>
          <w:i/>
          <w:sz w:val="19"/>
          <w:szCs w:val="19"/>
        </w:rPr>
        <w:t xml:space="preserve"> </w:t>
      </w:r>
      <w:r w:rsidRPr="00B80B84">
        <w:rPr>
          <w:rFonts w:asciiTheme="minorHAnsi" w:hAnsiTheme="minorHAnsi" w:cs="Arial"/>
          <w:b/>
          <w:i/>
          <w:sz w:val="19"/>
          <w:szCs w:val="19"/>
        </w:rPr>
        <w:t>We advise all groups to contact their insurers prior to submitting an application.</w:t>
      </w:r>
      <w:r>
        <w:rPr>
          <w:rFonts w:asciiTheme="minorHAnsi" w:hAnsiTheme="minorHAnsi" w:cs="Arial"/>
          <w:b/>
          <w:i/>
          <w:sz w:val="19"/>
          <w:szCs w:val="19"/>
        </w:rPr>
        <w:br/>
      </w:r>
    </w:p>
    <w:p w:rsidR="00365F26" w:rsidRPr="00B80B84" w:rsidRDefault="00365F26" w:rsidP="00365F26">
      <w:pPr>
        <w:pStyle w:val="ListParagraph"/>
        <w:keepLines/>
        <w:numPr>
          <w:ilvl w:val="0"/>
          <w:numId w:val="1"/>
        </w:numPr>
        <w:ind w:left="720"/>
        <w:jc w:val="left"/>
        <w:rPr>
          <w:rFonts w:asciiTheme="minorHAnsi" w:hAnsiTheme="minorHAnsi" w:cs="Arial"/>
          <w:sz w:val="19"/>
          <w:szCs w:val="19"/>
        </w:rPr>
      </w:pPr>
      <w:r w:rsidRPr="00B80B84">
        <w:rPr>
          <w:rFonts w:asciiTheme="minorHAnsi" w:hAnsiTheme="minorHAnsi" w:cs="Arial"/>
          <w:sz w:val="19"/>
          <w:szCs w:val="19"/>
        </w:rPr>
        <w:t xml:space="preserve">Where events are taking place on the public road the </w:t>
      </w:r>
      <w:proofErr w:type="spellStart"/>
      <w:r w:rsidRPr="00B80B84">
        <w:rPr>
          <w:rFonts w:asciiTheme="minorHAnsi" w:hAnsiTheme="minorHAnsi" w:cs="Arial"/>
          <w:sz w:val="19"/>
          <w:szCs w:val="19"/>
        </w:rPr>
        <w:t>Gardai</w:t>
      </w:r>
      <w:proofErr w:type="spellEnd"/>
      <w:r w:rsidRPr="00B80B84">
        <w:rPr>
          <w:rFonts w:asciiTheme="minorHAnsi" w:hAnsiTheme="minorHAnsi" w:cs="Arial"/>
          <w:sz w:val="19"/>
          <w:szCs w:val="19"/>
        </w:rPr>
        <w:t xml:space="preserve"> and Local Authority must be notified in writing of your intention to organise the event. Permission must be received in advance of the event taking place.</w:t>
      </w:r>
    </w:p>
    <w:p w:rsidR="00365F26" w:rsidRPr="00B80B84" w:rsidRDefault="00365F26" w:rsidP="00365F26">
      <w:pPr>
        <w:pStyle w:val="ListParagraph"/>
        <w:keepLines/>
        <w:numPr>
          <w:ilvl w:val="0"/>
          <w:numId w:val="1"/>
        </w:numPr>
        <w:ind w:left="720"/>
        <w:jc w:val="left"/>
        <w:rPr>
          <w:rFonts w:asciiTheme="minorHAnsi" w:hAnsiTheme="minorHAnsi" w:cs="Arial"/>
          <w:sz w:val="19"/>
          <w:szCs w:val="19"/>
        </w:rPr>
      </w:pPr>
      <w:r w:rsidRPr="00B80B84">
        <w:rPr>
          <w:rFonts w:asciiTheme="minorHAnsi" w:hAnsiTheme="minorHAnsi" w:cs="Arial"/>
          <w:sz w:val="19"/>
          <w:szCs w:val="19"/>
        </w:rPr>
        <w:lastRenderedPageBreak/>
        <w:t xml:space="preserve">Adherence to Child Protection Guidelines: Where children or young people are participating as part of the event, organisers should familiarise themselves with Cycling Ireland's 'Code of Practise and Safeguarding Procedures for Young and Vulnerable Cyclists' which can be found at </w:t>
      </w:r>
      <w:hyperlink r:id="rId13" w:history="1">
        <w:r w:rsidRPr="00B80B84">
          <w:rPr>
            <w:rStyle w:val="Hyperlink"/>
            <w:rFonts w:asciiTheme="minorHAnsi" w:hAnsiTheme="minorHAnsi"/>
            <w:sz w:val="19"/>
            <w:szCs w:val="19"/>
          </w:rPr>
          <w:t>http://www.cyclingireland.ie/downloads/ci%20code%20of%20conduct.pdf</w:t>
        </w:r>
      </w:hyperlink>
      <w:r w:rsidRPr="00B80B84">
        <w:rPr>
          <w:rFonts w:asciiTheme="minorHAnsi" w:hAnsiTheme="minorHAnsi" w:cs="Arial"/>
          <w:sz w:val="19"/>
          <w:szCs w:val="19"/>
        </w:rPr>
        <w:t>. Events for children and young people should ensure a ratio of at least 1 adult to 6 children with a minimum of 2 adults per group.</w:t>
      </w:r>
    </w:p>
    <w:p w:rsidR="00365F26" w:rsidRPr="00B80B84" w:rsidRDefault="00365F26" w:rsidP="00365F26">
      <w:pPr>
        <w:keepLines/>
        <w:numPr>
          <w:ilvl w:val="0"/>
          <w:numId w:val="1"/>
        </w:numPr>
        <w:spacing w:after="0" w:line="240" w:lineRule="auto"/>
        <w:ind w:left="720"/>
        <w:rPr>
          <w:rFonts w:cs="Arial"/>
          <w:sz w:val="19"/>
          <w:szCs w:val="19"/>
        </w:rPr>
      </w:pPr>
      <w:r w:rsidRPr="00B80B84">
        <w:rPr>
          <w:rFonts w:cs="Arial"/>
          <w:sz w:val="19"/>
          <w:szCs w:val="19"/>
        </w:rPr>
        <w:t>This application process requires submission of an outline proposal (see application) to Waterford City and County Council/Bike Week Steering Committee for approval.</w:t>
      </w:r>
    </w:p>
    <w:p w:rsidR="00365F26" w:rsidRPr="00B80B84" w:rsidRDefault="00365F26" w:rsidP="00365F26">
      <w:pPr>
        <w:keepLines/>
        <w:numPr>
          <w:ilvl w:val="0"/>
          <w:numId w:val="1"/>
        </w:numPr>
        <w:spacing w:after="0" w:line="240" w:lineRule="auto"/>
        <w:ind w:left="720"/>
        <w:rPr>
          <w:rFonts w:cs="Arial"/>
          <w:sz w:val="19"/>
          <w:szCs w:val="19"/>
        </w:rPr>
      </w:pPr>
      <w:r w:rsidRPr="00B80B84">
        <w:rPr>
          <w:rFonts w:cs="Arial"/>
          <w:bCs/>
          <w:sz w:val="19"/>
          <w:szCs w:val="19"/>
        </w:rPr>
        <w:t>A dedicated contact person from your organisation should be appointed.  Full details for that contact person (email address and telephone number) must be submitted as part of this application process.</w:t>
      </w:r>
    </w:p>
    <w:p w:rsidR="00365F26" w:rsidRPr="00B80B84" w:rsidRDefault="00365F26" w:rsidP="00365F26">
      <w:pPr>
        <w:keepLines/>
        <w:numPr>
          <w:ilvl w:val="0"/>
          <w:numId w:val="1"/>
        </w:numPr>
        <w:spacing w:after="0" w:line="240" w:lineRule="auto"/>
        <w:ind w:left="720"/>
        <w:rPr>
          <w:rFonts w:cs="Arial"/>
          <w:sz w:val="19"/>
          <w:szCs w:val="19"/>
        </w:rPr>
      </w:pPr>
      <w:r w:rsidRPr="00B80B84">
        <w:rPr>
          <w:rFonts w:cs="Arial"/>
          <w:bCs/>
          <w:sz w:val="19"/>
          <w:szCs w:val="19"/>
        </w:rPr>
        <w:t xml:space="preserve">A member of staff from Waterford City and County Council, Waterford Sports Partnership or An </w:t>
      </w:r>
      <w:proofErr w:type="spellStart"/>
      <w:r w:rsidRPr="00B80B84">
        <w:rPr>
          <w:rFonts w:cs="Arial"/>
          <w:bCs/>
          <w:sz w:val="19"/>
          <w:szCs w:val="19"/>
        </w:rPr>
        <w:t>Taisce</w:t>
      </w:r>
      <w:proofErr w:type="spellEnd"/>
      <w:r w:rsidRPr="00B80B84">
        <w:rPr>
          <w:rFonts w:cs="Arial"/>
          <w:bCs/>
          <w:sz w:val="19"/>
          <w:szCs w:val="19"/>
        </w:rPr>
        <w:t xml:space="preserve"> Green Schools will contact you by phone/email after the closing date and act as your liaison should you have any queries.</w:t>
      </w:r>
    </w:p>
    <w:p w:rsidR="00365F26" w:rsidRPr="00B80B84" w:rsidRDefault="00365F26" w:rsidP="00365F26">
      <w:pPr>
        <w:numPr>
          <w:ilvl w:val="0"/>
          <w:numId w:val="1"/>
        </w:numPr>
        <w:spacing w:after="0" w:line="240" w:lineRule="auto"/>
        <w:ind w:left="720"/>
        <w:rPr>
          <w:rFonts w:cs="Arial"/>
          <w:sz w:val="19"/>
          <w:szCs w:val="19"/>
        </w:rPr>
      </w:pPr>
      <w:r w:rsidRPr="00B80B84">
        <w:rPr>
          <w:rFonts w:cs="Arial"/>
          <w:sz w:val="19"/>
          <w:szCs w:val="19"/>
        </w:rPr>
        <w:t xml:space="preserve">Adherence to Waterford City and County Councils ‘Single Use Plastic Policy’.  The provision of any single use plastic product at events will be prohibited; this includes bottles, cutlery, containers, single use sachets, plates, straws, etc. The organisers of any event shall ensure that sufficient numbers and types of bins are provided for recycling and if food is provided a food waste bin for composting must also be provided and collected separately for composting. </w:t>
      </w:r>
    </w:p>
    <w:p w:rsidR="00365F26" w:rsidRPr="00B80B84" w:rsidRDefault="00365F26" w:rsidP="00365F26">
      <w:pPr>
        <w:keepLines/>
        <w:numPr>
          <w:ilvl w:val="0"/>
          <w:numId w:val="1"/>
        </w:numPr>
        <w:spacing w:after="0" w:line="240" w:lineRule="auto"/>
        <w:ind w:left="720"/>
        <w:rPr>
          <w:rFonts w:cs="Arial"/>
          <w:sz w:val="19"/>
          <w:szCs w:val="19"/>
        </w:rPr>
      </w:pPr>
      <w:r w:rsidRPr="00B80B84">
        <w:rPr>
          <w:rFonts w:cs="Arial"/>
          <w:sz w:val="19"/>
          <w:szCs w:val="19"/>
        </w:rPr>
        <w:t>For the purposes of these grants, eligible expenditure will include:</w:t>
      </w:r>
    </w:p>
    <w:p w:rsidR="00365F26" w:rsidRPr="00B80B84" w:rsidRDefault="00365F26" w:rsidP="00365F26">
      <w:pPr>
        <w:keepLines/>
        <w:numPr>
          <w:ilvl w:val="0"/>
          <w:numId w:val="2"/>
        </w:numPr>
        <w:spacing w:after="0" w:line="240" w:lineRule="auto"/>
        <w:rPr>
          <w:rFonts w:cs="Arial"/>
          <w:sz w:val="19"/>
          <w:szCs w:val="19"/>
        </w:rPr>
      </w:pPr>
      <w:r w:rsidRPr="00B80B84">
        <w:rPr>
          <w:rFonts w:cs="Arial"/>
          <w:sz w:val="19"/>
          <w:szCs w:val="19"/>
        </w:rPr>
        <w:t>Costs involved in organising local fun cycling events for public participation;</w:t>
      </w:r>
    </w:p>
    <w:p w:rsidR="00365F26" w:rsidRPr="00B80B84" w:rsidRDefault="00365F26" w:rsidP="00365F26">
      <w:pPr>
        <w:keepLines/>
        <w:numPr>
          <w:ilvl w:val="0"/>
          <w:numId w:val="2"/>
        </w:numPr>
        <w:spacing w:after="0" w:line="240" w:lineRule="auto"/>
        <w:rPr>
          <w:rFonts w:cs="Arial"/>
          <w:sz w:val="19"/>
          <w:szCs w:val="19"/>
        </w:rPr>
      </w:pPr>
      <w:r w:rsidRPr="00B80B84">
        <w:rPr>
          <w:rFonts w:cs="Arial"/>
          <w:sz w:val="19"/>
          <w:szCs w:val="19"/>
        </w:rPr>
        <w:t>Costs involved in organising public information events on cycling;</w:t>
      </w:r>
    </w:p>
    <w:p w:rsidR="00365F26" w:rsidRPr="00B80B84" w:rsidRDefault="00365F26" w:rsidP="00365F26">
      <w:pPr>
        <w:keepLines/>
        <w:numPr>
          <w:ilvl w:val="0"/>
          <w:numId w:val="2"/>
        </w:numPr>
        <w:spacing w:after="0" w:line="240" w:lineRule="auto"/>
        <w:rPr>
          <w:rFonts w:cs="Arial"/>
          <w:sz w:val="19"/>
          <w:szCs w:val="19"/>
        </w:rPr>
      </w:pPr>
      <w:r w:rsidRPr="00B80B84">
        <w:rPr>
          <w:rFonts w:cs="Arial"/>
          <w:sz w:val="19"/>
          <w:szCs w:val="19"/>
        </w:rPr>
        <w:t>Cost of free bike check-ups in public areas;</w:t>
      </w:r>
    </w:p>
    <w:p w:rsidR="00365F26" w:rsidRPr="00B80B84" w:rsidRDefault="00365F26" w:rsidP="00365F26">
      <w:pPr>
        <w:keepLines/>
        <w:numPr>
          <w:ilvl w:val="0"/>
          <w:numId w:val="2"/>
        </w:numPr>
        <w:spacing w:after="0" w:line="240" w:lineRule="auto"/>
        <w:rPr>
          <w:rFonts w:cs="Arial"/>
          <w:sz w:val="19"/>
          <w:szCs w:val="19"/>
        </w:rPr>
      </w:pPr>
      <w:r w:rsidRPr="00B80B84">
        <w:rPr>
          <w:rFonts w:cs="Arial"/>
          <w:sz w:val="19"/>
          <w:szCs w:val="19"/>
        </w:rPr>
        <w:t>Costs of purchase of items such as lights, locks, bells etc to raffle or give as prizes for participants in events;</w:t>
      </w:r>
    </w:p>
    <w:p w:rsidR="00365F26" w:rsidRPr="00B80B84" w:rsidRDefault="00365F26" w:rsidP="00365F26">
      <w:pPr>
        <w:keepLines/>
        <w:numPr>
          <w:ilvl w:val="0"/>
          <w:numId w:val="2"/>
        </w:numPr>
        <w:spacing w:after="0" w:line="240" w:lineRule="auto"/>
        <w:rPr>
          <w:rFonts w:cs="Arial"/>
          <w:sz w:val="19"/>
          <w:szCs w:val="19"/>
        </w:rPr>
      </w:pPr>
      <w:r w:rsidRPr="00B80B84">
        <w:rPr>
          <w:rFonts w:cs="Arial"/>
          <w:sz w:val="19"/>
          <w:szCs w:val="19"/>
        </w:rPr>
        <w:t xml:space="preserve">Costs of complementary activities for event days, e.g. musical entertainment, face painting, novelty bike displays </w:t>
      </w:r>
    </w:p>
    <w:p w:rsidR="00365F26" w:rsidRPr="00B80B84" w:rsidRDefault="00365F26" w:rsidP="00365F26">
      <w:pPr>
        <w:keepLines/>
        <w:numPr>
          <w:ilvl w:val="0"/>
          <w:numId w:val="2"/>
        </w:numPr>
        <w:spacing w:after="0" w:line="240" w:lineRule="auto"/>
        <w:rPr>
          <w:rFonts w:cs="Arial"/>
          <w:sz w:val="19"/>
          <w:szCs w:val="19"/>
        </w:rPr>
      </w:pPr>
      <w:r w:rsidRPr="00B80B84">
        <w:rPr>
          <w:rFonts w:cs="Arial"/>
          <w:sz w:val="19"/>
          <w:szCs w:val="19"/>
        </w:rPr>
        <w:t>Costs relating to publicity for events.</w:t>
      </w:r>
    </w:p>
    <w:p w:rsidR="00365F26" w:rsidRPr="00B80B84" w:rsidRDefault="00365F26" w:rsidP="00365F26">
      <w:pPr>
        <w:keepLines/>
        <w:spacing w:after="0" w:line="240" w:lineRule="auto"/>
        <w:ind w:left="1440"/>
        <w:rPr>
          <w:rFonts w:cs="Arial"/>
          <w:sz w:val="19"/>
          <w:szCs w:val="19"/>
        </w:rPr>
      </w:pPr>
    </w:p>
    <w:p w:rsidR="00365F26" w:rsidRPr="00B80B84" w:rsidRDefault="00365F26" w:rsidP="00365F26">
      <w:pPr>
        <w:keepLines/>
        <w:numPr>
          <w:ilvl w:val="0"/>
          <w:numId w:val="1"/>
        </w:numPr>
        <w:spacing w:after="0" w:line="240" w:lineRule="auto"/>
        <w:ind w:left="720"/>
        <w:rPr>
          <w:rFonts w:cs="Arial"/>
          <w:sz w:val="19"/>
          <w:szCs w:val="19"/>
        </w:rPr>
      </w:pPr>
      <w:r w:rsidRPr="00B80B84">
        <w:rPr>
          <w:rFonts w:cs="Arial"/>
          <w:b/>
          <w:sz w:val="19"/>
          <w:szCs w:val="19"/>
        </w:rPr>
        <w:t xml:space="preserve">Completed applications should be </w:t>
      </w:r>
      <w:hyperlink r:id="rId14" w:history="1">
        <w:r w:rsidRPr="00B80B84">
          <w:rPr>
            <w:rStyle w:val="Hyperlink"/>
            <w:rFonts w:cs="Arial"/>
            <w:b/>
            <w:color w:val="auto"/>
            <w:sz w:val="19"/>
            <w:szCs w:val="19"/>
            <w:u w:val="none"/>
          </w:rPr>
          <w:t>e-mailed</w:t>
        </w:r>
      </w:hyperlink>
      <w:r w:rsidRPr="00B80B84">
        <w:rPr>
          <w:rFonts w:cs="Arial"/>
          <w:b/>
          <w:sz w:val="19"/>
          <w:szCs w:val="19"/>
        </w:rPr>
        <w:t xml:space="preserve"> to esmyth@waterfordcouncil.ie</w:t>
      </w:r>
      <w:r w:rsidRPr="00B80B84">
        <w:rPr>
          <w:rFonts w:cs="Arial"/>
          <w:sz w:val="19"/>
          <w:szCs w:val="19"/>
        </w:rPr>
        <w:t xml:space="preserve"> or, alternatively, application forms can be posted to Emma Smyth, Community Dept., Waterford City and County Council, City Hall, The Mall, Waterford.</w:t>
      </w:r>
    </w:p>
    <w:p w:rsidR="00365F26" w:rsidRPr="00B80B84" w:rsidRDefault="00365F26" w:rsidP="00365F26">
      <w:pPr>
        <w:keepLines/>
        <w:spacing w:after="0" w:line="240" w:lineRule="auto"/>
        <w:ind w:left="720"/>
        <w:rPr>
          <w:rFonts w:cs="Arial"/>
          <w:sz w:val="19"/>
          <w:szCs w:val="19"/>
        </w:rPr>
      </w:pPr>
    </w:p>
    <w:p w:rsidR="00365F26" w:rsidRPr="00B80B84" w:rsidRDefault="00365F26" w:rsidP="00365F26">
      <w:pPr>
        <w:keepLines/>
        <w:numPr>
          <w:ilvl w:val="0"/>
          <w:numId w:val="1"/>
        </w:numPr>
        <w:spacing w:after="0" w:line="240" w:lineRule="auto"/>
        <w:ind w:left="720"/>
        <w:rPr>
          <w:rFonts w:cs="Arial"/>
          <w:b/>
          <w:color w:val="FF0000"/>
          <w:sz w:val="19"/>
          <w:szCs w:val="19"/>
        </w:rPr>
      </w:pPr>
      <w:r w:rsidRPr="00B80B84">
        <w:rPr>
          <w:rFonts w:cs="Arial"/>
          <w:b/>
          <w:color w:val="FF0000"/>
          <w:sz w:val="19"/>
          <w:szCs w:val="19"/>
        </w:rPr>
        <w:t xml:space="preserve">The closing date for applications is </w:t>
      </w:r>
      <w:r w:rsidRPr="00B80B84">
        <w:rPr>
          <w:rFonts w:cs="Arial"/>
          <w:b/>
          <w:color w:val="FF0000"/>
          <w:sz w:val="19"/>
          <w:szCs w:val="19"/>
          <w:u w:val="single"/>
        </w:rPr>
        <w:t>4 p.m. Friday 21</w:t>
      </w:r>
      <w:r w:rsidRPr="00B80B84">
        <w:rPr>
          <w:rFonts w:cs="Arial"/>
          <w:b/>
          <w:color w:val="FF0000"/>
          <w:sz w:val="19"/>
          <w:szCs w:val="19"/>
          <w:u w:val="single"/>
          <w:vertAlign w:val="superscript"/>
        </w:rPr>
        <w:t>st</w:t>
      </w:r>
      <w:r w:rsidRPr="00B80B84">
        <w:rPr>
          <w:rFonts w:cs="Arial"/>
          <w:b/>
          <w:color w:val="FF0000"/>
          <w:sz w:val="19"/>
          <w:szCs w:val="19"/>
          <w:u w:val="single"/>
        </w:rPr>
        <w:t xml:space="preserve"> August 2020</w:t>
      </w:r>
    </w:p>
    <w:p w:rsidR="00365F26" w:rsidRPr="00B80B84" w:rsidRDefault="00365F26" w:rsidP="00365F26">
      <w:pPr>
        <w:keepLines/>
        <w:numPr>
          <w:ilvl w:val="0"/>
          <w:numId w:val="1"/>
        </w:numPr>
        <w:spacing w:after="0" w:line="240" w:lineRule="auto"/>
        <w:ind w:left="720"/>
        <w:rPr>
          <w:rFonts w:cs="Arial"/>
          <w:sz w:val="19"/>
          <w:szCs w:val="19"/>
        </w:rPr>
      </w:pPr>
      <w:r w:rsidRPr="00B80B84">
        <w:rPr>
          <w:rFonts w:cs="Arial"/>
          <w:sz w:val="19"/>
          <w:szCs w:val="19"/>
        </w:rPr>
        <w:t>Grants available are subject to funding from the D.T.T.A.S and may be somewhere in the range of €100 to €300</w:t>
      </w:r>
      <w:r w:rsidRPr="00B80B84">
        <w:rPr>
          <w:rFonts w:cs="Arial"/>
          <w:b/>
          <w:sz w:val="19"/>
          <w:szCs w:val="19"/>
        </w:rPr>
        <w:t xml:space="preserve"> </w:t>
      </w:r>
      <w:r w:rsidRPr="00B80B84">
        <w:rPr>
          <w:rFonts w:cs="Arial"/>
          <w:sz w:val="19"/>
          <w:szCs w:val="19"/>
        </w:rPr>
        <w:t xml:space="preserve">per successful group/event, depending on applications received and the nature of those applications. </w:t>
      </w:r>
    </w:p>
    <w:p w:rsidR="00365F26" w:rsidRPr="00B80B84" w:rsidRDefault="00365F26" w:rsidP="00365F26">
      <w:pPr>
        <w:keepLines/>
        <w:numPr>
          <w:ilvl w:val="0"/>
          <w:numId w:val="1"/>
        </w:numPr>
        <w:spacing w:after="0" w:line="240" w:lineRule="auto"/>
        <w:ind w:left="720"/>
        <w:rPr>
          <w:rFonts w:cs="Arial"/>
          <w:b/>
          <w:i/>
          <w:sz w:val="19"/>
          <w:szCs w:val="19"/>
        </w:rPr>
      </w:pPr>
      <w:r w:rsidRPr="00B80B84">
        <w:rPr>
          <w:rFonts w:cs="Arial"/>
          <w:sz w:val="19"/>
          <w:szCs w:val="19"/>
        </w:rPr>
        <w:t xml:space="preserve">You will need to ensure that your organisation has the capacity to absorb the costs of organising this event (paying invoices to suppliers etc.) until such time that the payment of the grant. </w:t>
      </w:r>
    </w:p>
    <w:p w:rsidR="004F46A0" w:rsidRPr="00B80B84" w:rsidRDefault="004F46A0" w:rsidP="004F46A0">
      <w:pPr>
        <w:keepLines/>
        <w:spacing w:after="0" w:line="240" w:lineRule="auto"/>
        <w:ind w:left="720"/>
        <w:rPr>
          <w:rFonts w:cs="Arial"/>
          <w:b/>
          <w:i/>
          <w:sz w:val="19"/>
          <w:szCs w:val="19"/>
        </w:rPr>
      </w:pPr>
    </w:p>
    <w:p w:rsidR="004F46A0" w:rsidRPr="00B80B84" w:rsidRDefault="004F46A0" w:rsidP="004F46A0">
      <w:pPr>
        <w:keepLines/>
        <w:numPr>
          <w:ilvl w:val="0"/>
          <w:numId w:val="1"/>
        </w:numPr>
        <w:spacing w:after="0" w:line="240" w:lineRule="auto"/>
        <w:ind w:left="720"/>
        <w:rPr>
          <w:rFonts w:cs="Arial"/>
          <w:sz w:val="19"/>
          <w:szCs w:val="19"/>
        </w:rPr>
      </w:pPr>
      <w:r w:rsidRPr="00B80B84">
        <w:rPr>
          <w:rFonts w:cs="Arial"/>
          <w:sz w:val="19"/>
          <w:szCs w:val="19"/>
        </w:rPr>
        <w:t>Following Bike Week, and as a condition of payment, a brief report on the event must be submitted. The report will consist of:</w:t>
      </w:r>
    </w:p>
    <w:p w:rsidR="004F46A0" w:rsidRPr="00B80B84" w:rsidRDefault="004F46A0" w:rsidP="004F46A0">
      <w:pPr>
        <w:keepLines/>
        <w:numPr>
          <w:ilvl w:val="0"/>
          <w:numId w:val="5"/>
        </w:numPr>
        <w:spacing w:after="0" w:line="240" w:lineRule="auto"/>
        <w:rPr>
          <w:rFonts w:cs="Arial"/>
          <w:sz w:val="19"/>
          <w:szCs w:val="19"/>
        </w:rPr>
      </w:pPr>
      <w:r w:rsidRPr="00B80B84">
        <w:rPr>
          <w:rFonts w:cs="Arial"/>
          <w:sz w:val="19"/>
          <w:szCs w:val="19"/>
        </w:rPr>
        <w:t>Copies of paid invoices relating to expenditure on your Bike Week event.</w:t>
      </w:r>
    </w:p>
    <w:p w:rsidR="004F46A0" w:rsidRPr="00B80B84" w:rsidRDefault="004F46A0" w:rsidP="004F46A0">
      <w:pPr>
        <w:keepLines/>
        <w:numPr>
          <w:ilvl w:val="0"/>
          <w:numId w:val="5"/>
        </w:numPr>
        <w:spacing w:after="0" w:line="240" w:lineRule="auto"/>
        <w:rPr>
          <w:rFonts w:cs="Arial"/>
          <w:sz w:val="19"/>
          <w:szCs w:val="19"/>
        </w:rPr>
      </w:pPr>
      <w:r w:rsidRPr="00B80B84">
        <w:rPr>
          <w:rFonts w:cs="Arial"/>
          <w:sz w:val="19"/>
          <w:szCs w:val="19"/>
        </w:rPr>
        <w:t>A brief account of the event-one paragraph of text will suffice.</w:t>
      </w:r>
    </w:p>
    <w:p w:rsidR="004F46A0" w:rsidRPr="00B80B84" w:rsidRDefault="004F46A0" w:rsidP="004F46A0">
      <w:pPr>
        <w:keepLines/>
        <w:numPr>
          <w:ilvl w:val="0"/>
          <w:numId w:val="5"/>
        </w:numPr>
        <w:spacing w:after="0" w:line="240" w:lineRule="auto"/>
        <w:rPr>
          <w:rFonts w:cs="Arial"/>
          <w:sz w:val="19"/>
          <w:szCs w:val="19"/>
        </w:rPr>
      </w:pPr>
      <w:r w:rsidRPr="00B80B84">
        <w:rPr>
          <w:rFonts w:cs="Arial"/>
          <w:sz w:val="19"/>
          <w:szCs w:val="19"/>
        </w:rPr>
        <w:t>At least two photographs of the event-preferably received by e-mail as JPG, PDF etc.</w:t>
      </w:r>
    </w:p>
    <w:p w:rsidR="004F46A0" w:rsidRPr="002B4443" w:rsidRDefault="004F46A0" w:rsidP="004F46A0">
      <w:pPr>
        <w:keepLines/>
        <w:numPr>
          <w:ilvl w:val="0"/>
          <w:numId w:val="5"/>
        </w:numPr>
        <w:spacing w:after="0" w:line="240" w:lineRule="auto"/>
        <w:rPr>
          <w:rFonts w:cs="Arial"/>
          <w:sz w:val="19"/>
          <w:szCs w:val="19"/>
        </w:rPr>
      </w:pPr>
      <w:r w:rsidRPr="002B4443">
        <w:rPr>
          <w:rFonts w:cs="Arial"/>
          <w:sz w:val="19"/>
          <w:szCs w:val="19"/>
        </w:rPr>
        <w:t>Copies of any media coverage that the event received.</w:t>
      </w:r>
    </w:p>
    <w:p w:rsidR="004F46A0" w:rsidRPr="00B80B84" w:rsidRDefault="004F46A0" w:rsidP="004F46A0">
      <w:pPr>
        <w:keepLines/>
        <w:spacing w:after="0" w:line="240" w:lineRule="auto"/>
        <w:ind w:left="720"/>
        <w:rPr>
          <w:rFonts w:cs="Arial"/>
          <w:sz w:val="19"/>
          <w:szCs w:val="19"/>
        </w:rPr>
      </w:pPr>
      <w:r>
        <w:rPr>
          <w:rFonts w:cs="Arial"/>
          <w:sz w:val="19"/>
          <w:szCs w:val="19"/>
        </w:rPr>
        <w:t>The post</w:t>
      </w:r>
      <w:r w:rsidRPr="00B80B84">
        <w:rPr>
          <w:rFonts w:cs="Arial"/>
          <w:sz w:val="19"/>
          <w:szCs w:val="19"/>
        </w:rPr>
        <w:t xml:space="preserve"> event report </w:t>
      </w:r>
      <w:r>
        <w:rPr>
          <w:rFonts w:cs="Arial"/>
          <w:sz w:val="19"/>
          <w:szCs w:val="19"/>
        </w:rPr>
        <w:t>and completed Grant Claim Form should be</w:t>
      </w:r>
      <w:r w:rsidRPr="00B80B84">
        <w:rPr>
          <w:rFonts w:cs="Arial"/>
          <w:sz w:val="19"/>
          <w:szCs w:val="19"/>
        </w:rPr>
        <w:t xml:space="preserve"> </w:t>
      </w:r>
      <w:r>
        <w:rPr>
          <w:rFonts w:cs="Arial"/>
          <w:sz w:val="19"/>
          <w:szCs w:val="19"/>
        </w:rPr>
        <w:t xml:space="preserve">returned </w:t>
      </w:r>
      <w:r w:rsidRPr="00B80B84">
        <w:rPr>
          <w:rFonts w:cs="Arial"/>
          <w:sz w:val="19"/>
          <w:szCs w:val="19"/>
        </w:rPr>
        <w:t>to Emma Smyth, Community Dept., Waterford City and County Council, City Hall, The Mall, Waterford.</w:t>
      </w:r>
      <w:r>
        <w:rPr>
          <w:rFonts w:cs="Arial"/>
          <w:sz w:val="19"/>
          <w:szCs w:val="19"/>
        </w:rPr>
        <w:t xml:space="preserve"> on or </w:t>
      </w:r>
      <w:r w:rsidRPr="00B80B84">
        <w:rPr>
          <w:rFonts w:cs="Arial"/>
          <w:sz w:val="19"/>
          <w:szCs w:val="19"/>
        </w:rPr>
        <w:t xml:space="preserve">before </w:t>
      </w:r>
      <w:r w:rsidRPr="00B80B84">
        <w:rPr>
          <w:rFonts w:cs="Arial"/>
          <w:b/>
          <w:sz w:val="19"/>
          <w:szCs w:val="19"/>
        </w:rPr>
        <w:t>4pm on</w:t>
      </w:r>
      <w:r w:rsidRPr="00B80B84">
        <w:rPr>
          <w:rFonts w:cs="Arial"/>
          <w:sz w:val="19"/>
          <w:szCs w:val="19"/>
        </w:rPr>
        <w:t xml:space="preserve"> </w:t>
      </w:r>
      <w:r w:rsidRPr="00B80B84">
        <w:rPr>
          <w:rFonts w:cs="Arial"/>
          <w:b/>
          <w:sz w:val="19"/>
          <w:szCs w:val="19"/>
        </w:rPr>
        <w:t>Friday 9</w:t>
      </w:r>
      <w:r w:rsidRPr="00B80B84">
        <w:rPr>
          <w:rFonts w:cs="Arial"/>
          <w:b/>
          <w:sz w:val="19"/>
          <w:szCs w:val="19"/>
          <w:vertAlign w:val="superscript"/>
        </w:rPr>
        <w:t>th</w:t>
      </w:r>
      <w:r w:rsidRPr="00B80B84">
        <w:rPr>
          <w:rFonts w:cs="Arial"/>
          <w:b/>
          <w:sz w:val="19"/>
          <w:szCs w:val="19"/>
        </w:rPr>
        <w:t xml:space="preserve"> October 2020.</w:t>
      </w:r>
      <w:r>
        <w:rPr>
          <w:rFonts w:cs="Arial"/>
          <w:b/>
          <w:sz w:val="19"/>
          <w:szCs w:val="19"/>
        </w:rPr>
        <w:br/>
      </w:r>
    </w:p>
    <w:p w:rsidR="00365F26" w:rsidRPr="00B80B84" w:rsidRDefault="00365F26" w:rsidP="00365F26">
      <w:pPr>
        <w:keepLines/>
        <w:numPr>
          <w:ilvl w:val="0"/>
          <w:numId w:val="1"/>
        </w:numPr>
        <w:spacing w:after="0" w:line="240" w:lineRule="auto"/>
        <w:ind w:left="720"/>
        <w:rPr>
          <w:rFonts w:cs="Arial"/>
          <w:b/>
          <w:sz w:val="19"/>
          <w:szCs w:val="19"/>
        </w:rPr>
      </w:pPr>
      <w:r w:rsidRPr="00B80B84">
        <w:rPr>
          <w:rFonts w:cs="Arial"/>
          <w:sz w:val="19"/>
          <w:szCs w:val="19"/>
        </w:rPr>
        <w:t xml:space="preserve">Grants will be paid to the organising group which shall be responsible for submitting a claim for payment following Bike Week and will issue as soon as possible following satisfactory receipt of the claim and the report on the event. </w:t>
      </w:r>
    </w:p>
    <w:p w:rsidR="00240CA0" w:rsidRPr="00240CA0" w:rsidRDefault="00365F26" w:rsidP="00240CA0">
      <w:pPr>
        <w:keepLines/>
        <w:numPr>
          <w:ilvl w:val="0"/>
          <w:numId w:val="1"/>
        </w:numPr>
        <w:spacing w:after="0" w:line="240" w:lineRule="auto"/>
        <w:ind w:left="720"/>
        <w:rPr>
          <w:rFonts w:cs="Arial"/>
          <w:b/>
          <w:sz w:val="19"/>
          <w:szCs w:val="19"/>
        </w:rPr>
      </w:pPr>
      <w:r>
        <w:rPr>
          <w:rFonts w:cs="Arial"/>
          <w:noProof/>
          <w:sz w:val="19"/>
          <w:szCs w:val="19"/>
        </w:rPr>
        <w:drawing>
          <wp:anchor distT="0" distB="0" distL="114300" distR="114300" simplePos="0" relativeHeight="251662336" behindDoc="0" locked="0" layoutInCell="1" allowOverlap="1">
            <wp:simplePos x="0" y="0"/>
            <wp:positionH relativeFrom="margin">
              <wp:posOffset>4041140</wp:posOffset>
            </wp:positionH>
            <wp:positionV relativeFrom="margin">
              <wp:posOffset>9761220</wp:posOffset>
            </wp:positionV>
            <wp:extent cx="1880235" cy="438785"/>
            <wp:effectExtent l="19050" t="0" r="5715" b="0"/>
            <wp:wrapSquare wrapText="bothSides"/>
            <wp:docPr id="14" name="Picture 5" descr="Sport Ireland_LSP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 Ireland_LSP_FINAL_English"/>
                    <pic:cNvPicPr>
                      <a:picLocks noChangeAspect="1" noChangeArrowheads="1"/>
                    </pic:cNvPicPr>
                  </pic:nvPicPr>
                  <pic:blipFill>
                    <a:blip r:embed="rId15" cstate="print"/>
                    <a:srcRect/>
                    <a:stretch>
                      <a:fillRect/>
                    </a:stretch>
                  </pic:blipFill>
                  <pic:spPr bwMode="auto">
                    <a:xfrm>
                      <a:off x="0" y="0"/>
                      <a:ext cx="1880235" cy="438785"/>
                    </a:xfrm>
                    <a:prstGeom prst="rect">
                      <a:avLst/>
                    </a:prstGeom>
                    <a:noFill/>
                    <a:ln w="9525">
                      <a:noFill/>
                      <a:miter lim="800000"/>
                      <a:headEnd/>
                      <a:tailEnd/>
                    </a:ln>
                  </pic:spPr>
                </pic:pic>
              </a:graphicData>
            </a:graphic>
          </wp:anchor>
        </w:drawing>
      </w:r>
      <w:r>
        <w:rPr>
          <w:rFonts w:cs="Arial"/>
          <w:noProof/>
          <w:sz w:val="19"/>
          <w:szCs w:val="19"/>
        </w:rPr>
        <w:drawing>
          <wp:anchor distT="0" distB="0" distL="114300" distR="114300" simplePos="0" relativeHeight="251660288" behindDoc="0" locked="0" layoutInCell="1" allowOverlap="1">
            <wp:simplePos x="0" y="0"/>
            <wp:positionH relativeFrom="margin">
              <wp:posOffset>1941195</wp:posOffset>
            </wp:positionH>
            <wp:positionV relativeFrom="margin">
              <wp:posOffset>9651365</wp:posOffset>
            </wp:positionV>
            <wp:extent cx="1477645" cy="600075"/>
            <wp:effectExtent l="19050" t="0" r="8255" b="0"/>
            <wp:wrapSquare wrapText="bothSides"/>
            <wp:docPr id="12" name="Picture 2" descr="Waterford City and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ord City and County Logo"/>
                    <pic:cNvPicPr>
                      <a:picLocks noChangeAspect="1" noChangeArrowheads="1"/>
                    </pic:cNvPicPr>
                  </pic:nvPicPr>
                  <pic:blipFill>
                    <a:blip r:embed="rId16" cstate="print"/>
                    <a:srcRect/>
                    <a:stretch>
                      <a:fillRect/>
                    </a:stretch>
                  </pic:blipFill>
                  <pic:spPr bwMode="auto">
                    <a:xfrm>
                      <a:off x="0" y="0"/>
                      <a:ext cx="1477645" cy="600075"/>
                    </a:xfrm>
                    <a:prstGeom prst="rect">
                      <a:avLst/>
                    </a:prstGeom>
                    <a:noFill/>
                    <a:ln w="9525">
                      <a:noFill/>
                      <a:miter lim="800000"/>
                      <a:headEnd/>
                      <a:tailEnd/>
                    </a:ln>
                  </pic:spPr>
                </pic:pic>
              </a:graphicData>
            </a:graphic>
          </wp:anchor>
        </w:drawing>
      </w:r>
      <w:r w:rsidRPr="00B80B84">
        <w:rPr>
          <w:rFonts w:cs="Arial"/>
          <w:sz w:val="19"/>
          <w:szCs w:val="19"/>
        </w:rPr>
        <w:t xml:space="preserve">It is the responsibility of each organisation/group to adhere to any HSE/Government COVID 19 guidelines in place at the time of their event.  Please also check </w:t>
      </w:r>
      <w:hyperlink r:id="rId17" w:history="1">
        <w:r w:rsidRPr="00B80B84">
          <w:rPr>
            <w:rStyle w:val="Hyperlink"/>
            <w:sz w:val="19"/>
            <w:szCs w:val="19"/>
          </w:rPr>
          <w:t>http://www.cyclingireland.ie/page/events/covid-19</w:t>
        </w:r>
      </w:hyperlink>
      <w:r w:rsidRPr="00B80B84">
        <w:rPr>
          <w:sz w:val="19"/>
          <w:szCs w:val="19"/>
        </w:rPr>
        <w:t xml:space="preserve"> </w:t>
      </w:r>
      <w:r w:rsidRPr="00B80B84">
        <w:rPr>
          <w:rFonts w:cs="Arial"/>
          <w:sz w:val="19"/>
          <w:szCs w:val="19"/>
        </w:rPr>
        <w:t>for additional important information.</w:t>
      </w:r>
    </w:p>
    <w:p w:rsidR="00240CA0" w:rsidRPr="004361FB" w:rsidRDefault="00240CA0" w:rsidP="00240CA0">
      <w:pPr>
        <w:keepLines/>
        <w:spacing w:after="0" w:line="240" w:lineRule="auto"/>
        <w:rPr>
          <w:rFonts w:cs="Arial"/>
          <w:b/>
          <w:sz w:val="20"/>
          <w:szCs w:val="20"/>
        </w:rPr>
      </w:pPr>
    </w:p>
    <w:p w:rsidR="00240CA0" w:rsidRPr="00B80B84" w:rsidRDefault="00240CA0" w:rsidP="00240CA0">
      <w:pPr>
        <w:keepLines/>
        <w:pBdr>
          <w:top w:val="single" w:sz="4" w:space="1" w:color="auto"/>
          <w:left w:val="single" w:sz="4" w:space="4" w:color="auto"/>
          <w:bottom w:val="single" w:sz="4" w:space="1" w:color="auto"/>
          <w:right w:val="single" w:sz="4" w:space="4" w:color="auto"/>
        </w:pBdr>
        <w:shd w:val="clear" w:color="auto" w:fill="00B0F0"/>
        <w:spacing w:line="240" w:lineRule="auto"/>
        <w:jc w:val="center"/>
        <w:rPr>
          <w:rFonts w:cs="Arial"/>
          <w:b/>
          <w:color w:val="FFFF00"/>
          <w:sz w:val="24"/>
          <w:szCs w:val="24"/>
        </w:rPr>
      </w:pPr>
      <w:r w:rsidRPr="00B80B84">
        <w:rPr>
          <w:rFonts w:cs="Arial"/>
          <w:b/>
          <w:color w:val="FFFF00"/>
          <w:sz w:val="24"/>
          <w:szCs w:val="24"/>
        </w:rPr>
        <w:t>For further details and information on this application process</w:t>
      </w:r>
      <w:r>
        <w:rPr>
          <w:rFonts w:cs="Arial"/>
          <w:b/>
          <w:color w:val="FFFF00"/>
          <w:sz w:val="24"/>
          <w:szCs w:val="24"/>
        </w:rPr>
        <w:t xml:space="preserve"> please</w:t>
      </w:r>
      <w:r w:rsidRPr="00B80B84">
        <w:rPr>
          <w:rFonts w:cs="Arial"/>
          <w:b/>
          <w:color w:val="FFFF00"/>
          <w:sz w:val="24"/>
          <w:szCs w:val="24"/>
        </w:rPr>
        <w:t xml:space="preserve"> contact</w:t>
      </w:r>
      <w:r>
        <w:rPr>
          <w:rFonts w:cs="Arial"/>
          <w:b/>
          <w:color w:val="FFFF00"/>
          <w:sz w:val="24"/>
          <w:szCs w:val="24"/>
        </w:rPr>
        <w:t>:</w:t>
      </w:r>
      <w:r>
        <w:rPr>
          <w:rFonts w:cs="Arial"/>
          <w:b/>
          <w:color w:val="FFFF00"/>
          <w:sz w:val="24"/>
          <w:szCs w:val="24"/>
        </w:rPr>
        <w:br/>
      </w:r>
      <w:r w:rsidRPr="00B80B84">
        <w:rPr>
          <w:rFonts w:cs="Arial"/>
          <w:b/>
          <w:color w:val="FFFF00"/>
          <w:sz w:val="24"/>
          <w:szCs w:val="24"/>
        </w:rPr>
        <w:t xml:space="preserve"> Emma Smyth at esmyth@waterf</w:t>
      </w:r>
      <w:r>
        <w:rPr>
          <w:rFonts w:cs="Arial"/>
          <w:b/>
          <w:color w:val="FFFF00"/>
          <w:sz w:val="24"/>
          <w:szCs w:val="24"/>
        </w:rPr>
        <w:t xml:space="preserve">ordcouncil.ie or </w:t>
      </w:r>
      <w:r w:rsidRPr="00B80B84">
        <w:rPr>
          <w:rFonts w:cs="Arial"/>
          <w:b/>
          <w:color w:val="FFFF00"/>
          <w:sz w:val="24"/>
          <w:szCs w:val="24"/>
        </w:rPr>
        <w:t>call 0761 10 2532</w:t>
      </w:r>
      <w:r>
        <w:rPr>
          <w:rFonts w:cs="Arial"/>
          <w:b/>
          <w:color w:val="FFFF00"/>
          <w:sz w:val="24"/>
          <w:szCs w:val="24"/>
        </w:rPr>
        <w:br/>
        <w:t>or visit</w:t>
      </w:r>
      <w:r w:rsidRPr="00B80B84">
        <w:rPr>
          <w:rFonts w:cs="Arial"/>
          <w:b/>
          <w:color w:val="FFFF00"/>
          <w:sz w:val="24"/>
          <w:szCs w:val="24"/>
        </w:rPr>
        <w:t xml:space="preserve"> www.waterfordcouncil.ie.</w:t>
      </w:r>
      <w:r w:rsidRPr="00B80B84">
        <w:rPr>
          <w:rFonts w:cs="Arial"/>
          <w:b/>
          <w:color w:val="FFFF00"/>
          <w:sz w:val="24"/>
          <w:szCs w:val="24"/>
        </w:rPr>
        <w:br/>
        <w:t xml:space="preserve">For further ideas on Bike Week activities </w:t>
      </w:r>
      <w:r>
        <w:rPr>
          <w:rFonts w:cs="Arial"/>
          <w:b/>
          <w:color w:val="FFFF00"/>
          <w:sz w:val="24"/>
          <w:szCs w:val="24"/>
        </w:rPr>
        <w:t>visit</w:t>
      </w:r>
      <w:r w:rsidRPr="00B80B84">
        <w:rPr>
          <w:rFonts w:cs="Arial"/>
          <w:b/>
          <w:color w:val="FFFF00"/>
          <w:sz w:val="24"/>
          <w:szCs w:val="24"/>
        </w:rPr>
        <w:t xml:space="preserve"> www.bikeweek.ie</w:t>
      </w:r>
    </w:p>
    <w:p w:rsidR="00240CA0" w:rsidRPr="0036798B" w:rsidRDefault="00240CA0" w:rsidP="00240CA0">
      <w:pPr>
        <w:keepLines/>
        <w:spacing w:line="240" w:lineRule="auto"/>
        <w:rPr>
          <w:rFonts w:ascii="Arial" w:hAnsi="Arial" w:cs="Arial"/>
          <w:sz w:val="20"/>
          <w:szCs w:val="20"/>
        </w:rPr>
      </w:pPr>
      <w:r>
        <w:rPr>
          <w:rFonts w:ascii="Arial" w:hAnsi="Arial" w:cs="Arial"/>
          <w:noProof/>
          <w:sz w:val="20"/>
          <w:szCs w:val="20"/>
        </w:rPr>
        <w:t xml:space="preserve">        </w:t>
      </w:r>
      <w:r>
        <w:rPr>
          <w:rFonts w:ascii="Arial" w:hAnsi="Arial" w:cs="Arial"/>
          <w:sz w:val="20"/>
          <w:szCs w:val="20"/>
        </w:rPr>
        <w:t xml:space="preserve">   </w:t>
      </w:r>
      <w:r>
        <w:t xml:space="preserve">    </w:t>
      </w:r>
      <w:hyperlink r:id="rId18" w:history="1"/>
    </w:p>
    <w:p w:rsidR="00AD79AA" w:rsidRPr="007803B8" w:rsidRDefault="00240CA0" w:rsidP="00365F26">
      <w:pPr>
        <w:keepLines/>
        <w:spacing w:line="240" w:lineRule="auto"/>
        <w:ind w:left="360"/>
        <w:rPr>
          <w:rFonts w:ascii="Arial" w:hAnsi="Arial" w:cs="Arial"/>
          <w:sz w:val="20"/>
          <w:szCs w:val="20"/>
        </w:rPr>
      </w:pPr>
      <w:r>
        <w:rPr>
          <w:rFonts w:ascii="Arial" w:hAnsi="Arial" w:cs="Arial"/>
          <w:noProof/>
          <w:sz w:val="20"/>
          <w:szCs w:val="20"/>
        </w:rPr>
        <w:lastRenderedPageBreak/>
        <w:drawing>
          <wp:anchor distT="0" distB="0" distL="114300" distR="114300" simplePos="0" relativeHeight="251675648" behindDoc="0" locked="0" layoutInCell="1" allowOverlap="1">
            <wp:simplePos x="0" y="0"/>
            <wp:positionH relativeFrom="margin">
              <wp:align>right</wp:align>
            </wp:positionH>
            <wp:positionV relativeFrom="margin">
              <wp:posOffset>7648575</wp:posOffset>
            </wp:positionV>
            <wp:extent cx="760095" cy="1152525"/>
            <wp:effectExtent l="19050" t="0" r="1905" b="0"/>
            <wp:wrapSquare wrapText="bothSides"/>
            <wp:docPr id="41" name="Picture 9" descr="Green-Schools_4col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Schools_4col_min"/>
                    <pic:cNvPicPr>
                      <a:picLocks noChangeAspect="1" noChangeArrowheads="1"/>
                    </pic:cNvPicPr>
                  </pic:nvPicPr>
                  <pic:blipFill>
                    <a:blip r:embed="rId19" cstate="print"/>
                    <a:srcRect/>
                    <a:stretch>
                      <a:fillRect/>
                    </a:stretch>
                  </pic:blipFill>
                  <pic:spPr bwMode="auto">
                    <a:xfrm>
                      <a:off x="0" y="0"/>
                      <a:ext cx="760095" cy="115252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78720" behindDoc="0" locked="0" layoutInCell="1" allowOverlap="1">
            <wp:simplePos x="0" y="0"/>
            <wp:positionH relativeFrom="margin">
              <wp:posOffset>-38100</wp:posOffset>
            </wp:positionH>
            <wp:positionV relativeFrom="margin">
              <wp:posOffset>8058150</wp:posOffset>
            </wp:positionV>
            <wp:extent cx="1876425" cy="762000"/>
            <wp:effectExtent l="19050" t="0" r="9525" b="0"/>
            <wp:wrapSquare wrapText="bothSides"/>
            <wp:docPr id="35" name="Picture 2" descr="Waterford City and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ord City and County Logo"/>
                    <pic:cNvPicPr>
                      <a:picLocks noChangeAspect="1" noChangeArrowheads="1"/>
                    </pic:cNvPicPr>
                  </pic:nvPicPr>
                  <pic:blipFill>
                    <a:blip r:embed="rId16" cstate="print"/>
                    <a:srcRect/>
                    <a:stretch>
                      <a:fillRect/>
                    </a:stretch>
                  </pic:blipFill>
                  <pic:spPr bwMode="auto">
                    <a:xfrm>
                      <a:off x="0" y="0"/>
                      <a:ext cx="1876425" cy="762000"/>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80768" behindDoc="0" locked="0" layoutInCell="1" allowOverlap="1">
            <wp:simplePos x="0" y="0"/>
            <wp:positionH relativeFrom="margin">
              <wp:posOffset>3419475</wp:posOffset>
            </wp:positionH>
            <wp:positionV relativeFrom="margin">
              <wp:posOffset>8058150</wp:posOffset>
            </wp:positionV>
            <wp:extent cx="2333625" cy="542925"/>
            <wp:effectExtent l="19050" t="0" r="9525" b="0"/>
            <wp:wrapSquare wrapText="bothSides"/>
            <wp:docPr id="42" name="Picture 2" descr="C:\Users\karenphelan.WATERFORD\Desktop\WSP\Logo\SI NEW\Outlined logos\PNG\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phelan.WATERFORD\Desktop\WSP\Logo\SI NEW\Outlined logos\PNG\Sport Ireland_LSP_FINAL_English.png"/>
                    <pic:cNvPicPr>
                      <a:picLocks noChangeAspect="1" noChangeArrowheads="1"/>
                    </pic:cNvPicPr>
                  </pic:nvPicPr>
                  <pic:blipFill>
                    <a:blip r:embed="rId20" cstate="print"/>
                    <a:srcRect/>
                    <a:stretch>
                      <a:fillRect/>
                    </a:stretch>
                  </pic:blipFill>
                  <pic:spPr bwMode="auto">
                    <a:xfrm>
                      <a:off x="0" y="0"/>
                      <a:ext cx="2333625" cy="54292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79744" behindDoc="0" locked="0" layoutInCell="1" allowOverlap="1">
            <wp:simplePos x="0" y="0"/>
            <wp:positionH relativeFrom="margin">
              <wp:posOffset>2114550</wp:posOffset>
            </wp:positionH>
            <wp:positionV relativeFrom="margin">
              <wp:posOffset>7648575</wp:posOffset>
            </wp:positionV>
            <wp:extent cx="1000125" cy="1247775"/>
            <wp:effectExtent l="19050" t="0" r="9525" b="0"/>
            <wp:wrapSquare wrapText="bothSides"/>
            <wp:docPr id="34" name="Picture 3" descr="WSP LOGO colou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P LOGO colour portrait"/>
                    <pic:cNvPicPr>
                      <a:picLocks noChangeAspect="1" noChangeArrowheads="1"/>
                    </pic:cNvPicPr>
                  </pic:nvPicPr>
                  <pic:blipFill>
                    <a:blip r:embed="rId21" cstate="print"/>
                    <a:srcRect/>
                    <a:stretch>
                      <a:fillRect/>
                    </a:stretch>
                  </pic:blipFill>
                  <pic:spPr bwMode="auto">
                    <a:xfrm>
                      <a:off x="0" y="0"/>
                      <a:ext cx="1000125" cy="1247775"/>
                    </a:xfrm>
                    <a:prstGeom prst="rect">
                      <a:avLst/>
                    </a:prstGeom>
                    <a:noFill/>
                    <a:ln w="9525">
                      <a:noFill/>
                      <a:miter lim="800000"/>
                      <a:headEnd/>
                      <a:tailEnd/>
                    </a:ln>
                  </pic:spPr>
                </pic:pic>
              </a:graphicData>
            </a:graphic>
          </wp:anchor>
        </w:drawing>
      </w:r>
      <w:r w:rsidR="00365F26">
        <w:rPr>
          <w:rFonts w:ascii="Arial" w:hAnsi="Arial" w:cs="Arial"/>
          <w:noProof/>
          <w:sz w:val="20"/>
          <w:szCs w:val="20"/>
        </w:rPr>
        <w:drawing>
          <wp:anchor distT="0" distB="0" distL="114300" distR="114300" simplePos="0" relativeHeight="251670528" behindDoc="0" locked="0" layoutInCell="1" allowOverlap="1">
            <wp:simplePos x="0" y="0"/>
            <wp:positionH relativeFrom="margin">
              <wp:posOffset>4041140</wp:posOffset>
            </wp:positionH>
            <wp:positionV relativeFrom="margin">
              <wp:posOffset>9761220</wp:posOffset>
            </wp:positionV>
            <wp:extent cx="1880235" cy="438785"/>
            <wp:effectExtent l="19050" t="0" r="5715" b="0"/>
            <wp:wrapSquare wrapText="bothSides"/>
            <wp:docPr id="24" name="Picture 15" descr="Sport Ireland_LSP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ort Ireland_LSP_FINAL_English"/>
                    <pic:cNvPicPr>
                      <a:picLocks noChangeAspect="1" noChangeArrowheads="1"/>
                    </pic:cNvPicPr>
                  </pic:nvPicPr>
                  <pic:blipFill>
                    <a:blip r:embed="rId15" cstate="print"/>
                    <a:srcRect/>
                    <a:stretch>
                      <a:fillRect/>
                    </a:stretch>
                  </pic:blipFill>
                  <pic:spPr bwMode="auto">
                    <a:xfrm>
                      <a:off x="0" y="0"/>
                      <a:ext cx="1880235" cy="438785"/>
                    </a:xfrm>
                    <a:prstGeom prst="rect">
                      <a:avLst/>
                    </a:prstGeom>
                    <a:noFill/>
                    <a:ln w="9525">
                      <a:noFill/>
                      <a:miter lim="800000"/>
                      <a:headEnd/>
                      <a:tailEnd/>
                    </a:ln>
                  </pic:spPr>
                </pic:pic>
              </a:graphicData>
            </a:graphic>
          </wp:anchor>
        </w:drawing>
      </w:r>
      <w:r w:rsidR="00365F26">
        <w:rPr>
          <w:rFonts w:ascii="Arial" w:hAnsi="Arial" w:cs="Arial"/>
          <w:noProof/>
          <w:sz w:val="20"/>
          <w:szCs w:val="20"/>
        </w:rPr>
        <w:drawing>
          <wp:anchor distT="0" distB="0" distL="114300" distR="114300" simplePos="0" relativeHeight="251668480" behindDoc="0" locked="0" layoutInCell="1" allowOverlap="1">
            <wp:simplePos x="0" y="0"/>
            <wp:positionH relativeFrom="margin">
              <wp:posOffset>1941195</wp:posOffset>
            </wp:positionH>
            <wp:positionV relativeFrom="margin">
              <wp:posOffset>9651365</wp:posOffset>
            </wp:positionV>
            <wp:extent cx="1477645" cy="600075"/>
            <wp:effectExtent l="19050" t="0" r="8255" b="0"/>
            <wp:wrapSquare wrapText="bothSides"/>
            <wp:docPr id="22" name="Picture 2" descr="Waterford City and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ord City and County Logo"/>
                    <pic:cNvPicPr>
                      <a:picLocks noChangeAspect="1" noChangeArrowheads="1"/>
                    </pic:cNvPicPr>
                  </pic:nvPicPr>
                  <pic:blipFill>
                    <a:blip r:embed="rId16" cstate="print"/>
                    <a:srcRect/>
                    <a:stretch>
                      <a:fillRect/>
                    </a:stretch>
                  </pic:blipFill>
                  <pic:spPr bwMode="auto">
                    <a:xfrm>
                      <a:off x="0" y="0"/>
                      <a:ext cx="1477645" cy="600075"/>
                    </a:xfrm>
                    <a:prstGeom prst="rect">
                      <a:avLst/>
                    </a:prstGeom>
                    <a:noFill/>
                    <a:ln w="9525">
                      <a:noFill/>
                      <a:miter lim="800000"/>
                      <a:headEnd/>
                      <a:tailEnd/>
                    </a:ln>
                  </pic:spPr>
                </pic:pic>
              </a:graphicData>
            </a:graphic>
          </wp:anchor>
        </w:drawing>
      </w:r>
      <w:r w:rsidR="00365F26">
        <w:rPr>
          <w:rFonts w:ascii="Arial" w:hAnsi="Arial" w:cs="Arial"/>
          <w:noProof/>
          <w:sz w:val="20"/>
          <w:szCs w:val="20"/>
        </w:rPr>
        <w:drawing>
          <wp:anchor distT="0" distB="0" distL="114300" distR="114300" simplePos="0" relativeHeight="251666432" behindDoc="0" locked="0" layoutInCell="1" allowOverlap="1">
            <wp:simplePos x="0" y="0"/>
            <wp:positionH relativeFrom="margin">
              <wp:posOffset>4041140</wp:posOffset>
            </wp:positionH>
            <wp:positionV relativeFrom="margin">
              <wp:posOffset>9761220</wp:posOffset>
            </wp:positionV>
            <wp:extent cx="1880235" cy="438785"/>
            <wp:effectExtent l="19050" t="0" r="5715" b="0"/>
            <wp:wrapSquare wrapText="bothSides"/>
            <wp:docPr id="20" name="Picture 11" descr="Sport Ireland_LSP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ort Ireland_LSP_FINAL_English"/>
                    <pic:cNvPicPr>
                      <a:picLocks noChangeAspect="1" noChangeArrowheads="1"/>
                    </pic:cNvPicPr>
                  </pic:nvPicPr>
                  <pic:blipFill>
                    <a:blip r:embed="rId15" cstate="print"/>
                    <a:srcRect/>
                    <a:stretch>
                      <a:fillRect/>
                    </a:stretch>
                  </pic:blipFill>
                  <pic:spPr bwMode="auto">
                    <a:xfrm>
                      <a:off x="0" y="0"/>
                      <a:ext cx="1880235" cy="438785"/>
                    </a:xfrm>
                    <a:prstGeom prst="rect">
                      <a:avLst/>
                    </a:prstGeom>
                    <a:noFill/>
                    <a:ln w="9525">
                      <a:noFill/>
                      <a:miter lim="800000"/>
                      <a:headEnd/>
                      <a:tailEnd/>
                    </a:ln>
                  </pic:spPr>
                </pic:pic>
              </a:graphicData>
            </a:graphic>
          </wp:anchor>
        </w:drawing>
      </w:r>
      <w:r w:rsidR="00365F26">
        <w:rPr>
          <w:rFonts w:ascii="Arial" w:hAnsi="Arial" w:cs="Arial"/>
          <w:noProof/>
          <w:sz w:val="20"/>
          <w:szCs w:val="20"/>
        </w:rPr>
        <w:drawing>
          <wp:anchor distT="0" distB="0" distL="114300" distR="114300" simplePos="0" relativeHeight="251665408" behindDoc="0" locked="0" layoutInCell="1" allowOverlap="1">
            <wp:simplePos x="0" y="0"/>
            <wp:positionH relativeFrom="margin">
              <wp:posOffset>1941195</wp:posOffset>
            </wp:positionH>
            <wp:positionV relativeFrom="margin">
              <wp:posOffset>9651365</wp:posOffset>
            </wp:positionV>
            <wp:extent cx="1477645" cy="600075"/>
            <wp:effectExtent l="19050" t="0" r="8255" b="0"/>
            <wp:wrapSquare wrapText="bothSides"/>
            <wp:docPr id="19" name="Picture 2" descr="Waterford City and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ord City and County Logo"/>
                    <pic:cNvPicPr>
                      <a:picLocks noChangeAspect="1" noChangeArrowheads="1"/>
                    </pic:cNvPicPr>
                  </pic:nvPicPr>
                  <pic:blipFill>
                    <a:blip r:embed="rId16" cstate="print"/>
                    <a:srcRect/>
                    <a:stretch>
                      <a:fillRect/>
                    </a:stretch>
                  </pic:blipFill>
                  <pic:spPr bwMode="auto">
                    <a:xfrm>
                      <a:off x="0" y="0"/>
                      <a:ext cx="1477645" cy="600075"/>
                    </a:xfrm>
                    <a:prstGeom prst="rect">
                      <a:avLst/>
                    </a:prstGeom>
                    <a:noFill/>
                    <a:ln w="9525">
                      <a:noFill/>
                      <a:miter lim="800000"/>
                      <a:headEnd/>
                      <a:tailEnd/>
                    </a:ln>
                  </pic:spPr>
                </pic:pic>
              </a:graphicData>
            </a:graphic>
          </wp:anchor>
        </w:drawing>
      </w:r>
    </w:p>
    <w:sectPr w:rsidR="00AD79AA" w:rsidRPr="007803B8" w:rsidSect="00365F26">
      <w:footerReference w:type="default" r:id="rId22"/>
      <w:pgSz w:w="12240" w:h="15840"/>
      <w:pgMar w:top="720" w:right="567"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B8" w:rsidRDefault="00D830B8" w:rsidP="00AD4501">
      <w:pPr>
        <w:spacing w:after="0" w:line="240" w:lineRule="auto"/>
      </w:pPr>
      <w:r>
        <w:separator/>
      </w:r>
    </w:p>
  </w:endnote>
  <w:endnote w:type="continuationSeparator" w:id="0">
    <w:p w:rsidR="00D830B8" w:rsidRDefault="00D830B8" w:rsidP="00AD4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E6" w:rsidRDefault="00D83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B8" w:rsidRDefault="00D830B8" w:rsidP="00AD4501">
      <w:pPr>
        <w:spacing w:after="0" w:line="240" w:lineRule="auto"/>
      </w:pPr>
      <w:r>
        <w:separator/>
      </w:r>
    </w:p>
  </w:footnote>
  <w:footnote w:type="continuationSeparator" w:id="0">
    <w:p w:rsidR="00D830B8" w:rsidRDefault="00D830B8" w:rsidP="00AD4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3E5E"/>
    <w:multiLevelType w:val="hybridMultilevel"/>
    <w:tmpl w:val="CFAC7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515B01"/>
    <w:multiLevelType w:val="hybridMultilevel"/>
    <w:tmpl w:val="20E20078"/>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42144282"/>
    <w:multiLevelType w:val="hybridMultilevel"/>
    <w:tmpl w:val="5EA2D866"/>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528D43BF"/>
    <w:multiLevelType w:val="hybridMultilevel"/>
    <w:tmpl w:val="6794F0B6"/>
    <w:lvl w:ilvl="0" w:tplc="20C45A14">
      <w:start w:val="1"/>
      <w:numFmt w:val="decimal"/>
      <w:lvlText w:val="%1."/>
      <w:lvlJc w:val="left"/>
      <w:pPr>
        <w:ind w:left="360" w:hanging="360"/>
      </w:pPr>
      <w:rPr>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571A411D"/>
    <w:multiLevelType w:val="hybridMultilevel"/>
    <w:tmpl w:val="5C2A497C"/>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58B03062"/>
    <w:multiLevelType w:val="hybridMultilevel"/>
    <w:tmpl w:val="BDC48C1E"/>
    <w:lvl w:ilvl="0" w:tplc="18090019">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7803B8"/>
    <w:rsid w:val="00057006"/>
    <w:rsid w:val="000C39D3"/>
    <w:rsid w:val="000D6134"/>
    <w:rsid w:val="000F0409"/>
    <w:rsid w:val="00131D7F"/>
    <w:rsid w:val="00142458"/>
    <w:rsid w:val="00193BBC"/>
    <w:rsid w:val="001F4954"/>
    <w:rsid w:val="002126EA"/>
    <w:rsid w:val="00226FDD"/>
    <w:rsid w:val="00240CA0"/>
    <w:rsid w:val="002D62BD"/>
    <w:rsid w:val="00311BDD"/>
    <w:rsid w:val="00315470"/>
    <w:rsid w:val="00316929"/>
    <w:rsid w:val="003563E0"/>
    <w:rsid w:val="00365F26"/>
    <w:rsid w:val="0045482D"/>
    <w:rsid w:val="00461D6E"/>
    <w:rsid w:val="00492AAA"/>
    <w:rsid w:val="004F46A0"/>
    <w:rsid w:val="0050448D"/>
    <w:rsid w:val="00512B73"/>
    <w:rsid w:val="0059234D"/>
    <w:rsid w:val="00593252"/>
    <w:rsid w:val="005E4B65"/>
    <w:rsid w:val="006A3D2C"/>
    <w:rsid w:val="006B689B"/>
    <w:rsid w:val="006C5FF5"/>
    <w:rsid w:val="006D3082"/>
    <w:rsid w:val="006F4348"/>
    <w:rsid w:val="0074638A"/>
    <w:rsid w:val="007803B8"/>
    <w:rsid w:val="007E7DD7"/>
    <w:rsid w:val="00804FFD"/>
    <w:rsid w:val="00816971"/>
    <w:rsid w:val="00833BD9"/>
    <w:rsid w:val="00890CCF"/>
    <w:rsid w:val="008F26DF"/>
    <w:rsid w:val="008F4F05"/>
    <w:rsid w:val="009106F0"/>
    <w:rsid w:val="00921610"/>
    <w:rsid w:val="00946789"/>
    <w:rsid w:val="009A72B7"/>
    <w:rsid w:val="009E60E1"/>
    <w:rsid w:val="00A216B1"/>
    <w:rsid w:val="00AC320F"/>
    <w:rsid w:val="00AD4501"/>
    <w:rsid w:val="00AD5829"/>
    <w:rsid w:val="00AD79AA"/>
    <w:rsid w:val="00B8019F"/>
    <w:rsid w:val="00BB55F3"/>
    <w:rsid w:val="00C65920"/>
    <w:rsid w:val="00C870A5"/>
    <w:rsid w:val="00D830B8"/>
    <w:rsid w:val="00D91281"/>
    <w:rsid w:val="00DC5F8A"/>
    <w:rsid w:val="00DD4C31"/>
    <w:rsid w:val="00DE234D"/>
    <w:rsid w:val="00E03556"/>
    <w:rsid w:val="00E16A7E"/>
    <w:rsid w:val="00E71387"/>
    <w:rsid w:val="00F54519"/>
    <w:rsid w:val="00FC35DD"/>
    <w:rsid w:val="00FC65DB"/>
    <w:rsid w:val="00FE78B3"/>
    <w:rsid w:val="00FF485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803B8"/>
    <w:rPr>
      <w:color w:val="0000FF"/>
      <w:u w:val="single"/>
    </w:rPr>
  </w:style>
  <w:style w:type="paragraph" w:styleId="ListParagraph">
    <w:name w:val="List Paragraph"/>
    <w:basedOn w:val="Normal"/>
    <w:qFormat/>
    <w:rsid w:val="007803B8"/>
    <w:pPr>
      <w:spacing w:after="0" w:line="240" w:lineRule="auto"/>
      <w:ind w:left="720"/>
      <w:jc w:val="both"/>
    </w:pPr>
    <w:rPr>
      <w:rFonts w:ascii="Arial" w:eastAsia="Times New Roman" w:hAnsi="Arial" w:cs="Times New Roman"/>
      <w:szCs w:val="24"/>
      <w:lang w:val="en-GB" w:eastAsia="en-US"/>
    </w:rPr>
  </w:style>
  <w:style w:type="paragraph" w:styleId="Footer">
    <w:name w:val="footer"/>
    <w:basedOn w:val="Normal"/>
    <w:link w:val="FooterChar"/>
    <w:uiPriority w:val="99"/>
    <w:unhideWhenUsed/>
    <w:rsid w:val="007803B8"/>
    <w:pPr>
      <w:tabs>
        <w:tab w:val="center" w:pos="4513"/>
        <w:tab w:val="right" w:pos="9026"/>
      </w:tabs>
    </w:pPr>
    <w:rPr>
      <w:rFonts w:ascii="Calibri" w:eastAsia="Calibri" w:hAnsi="Calibri" w:cs="Times New Roman"/>
      <w:sz w:val="24"/>
      <w:szCs w:val="24"/>
      <w:lang w:val="en-US" w:eastAsia="en-US"/>
    </w:rPr>
  </w:style>
  <w:style w:type="character" w:customStyle="1" w:styleId="FooterChar">
    <w:name w:val="Footer Char"/>
    <w:basedOn w:val="DefaultParagraphFont"/>
    <w:link w:val="Footer"/>
    <w:uiPriority w:val="99"/>
    <w:rsid w:val="007803B8"/>
    <w:rPr>
      <w:rFonts w:ascii="Calibri" w:eastAsia="Calibri" w:hAnsi="Calibri" w:cs="Times New Roman"/>
      <w:sz w:val="24"/>
      <w:szCs w:val="24"/>
      <w:lang w:val="en-US" w:eastAsia="en-US"/>
    </w:rPr>
  </w:style>
  <w:style w:type="paragraph" w:styleId="BalloonText">
    <w:name w:val="Balloon Text"/>
    <w:basedOn w:val="Normal"/>
    <w:link w:val="BalloonTextChar"/>
    <w:uiPriority w:val="99"/>
    <w:semiHidden/>
    <w:unhideWhenUsed/>
    <w:rsid w:val="0078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yclingireland.ie/downloads/ci%20code%20of%20conduct.pdf" TargetMode="External"/><Relationship Id="rId18" Type="http://schemas.openxmlformats.org/officeDocument/2006/relationships/hyperlink" Target="Javascript:ClickThumbnail(125)"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yclingireland.ie/page/events/covid-19"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mail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DDFE2E254B186459016D0FF3A81D2CD" ma:contentTypeVersion="1" ma:contentTypeDescription="Create a new document." ma:contentTypeScope="" ma:versionID="ea26f67a58c4477fe3e38dad8851f1e0">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YNAFEP33AA7V-1983645392-6</_dlc_DocId>
    <_dlc_DocIdUrl xmlns="e208e405-7f5c-4092-9d00-ae49e9a9738c">
      <Url>http://intranet/community/comspt/_layouts/15/DocIdRedir.aspx?ID=YNAFEP33AA7V-1983645392-6</Url>
      <Description>YNAFEP33AA7V-1983645392-6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8F529-B8A3-4B87-87A0-CEDD6CD0E18C}">
  <ds:schemaRefs>
    <ds:schemaRef ds:uri="http://schemas.microsoft.com/sharepoint/v3/contenttype/forms"/>
  </ds:schemaRefs>
</ds:datastoreItem>
</file>

<file path=customXml/itemProps2.xml><?xml version="1.0" encoding="utf-8"?>
<ds:datastoreItem xmlns:ds="http://schemas.openxmlformats.org/officeDocument/2006/customXml" ds:itemID="{8F829D90-74AF-4EC9-8F46-51A87A8A6FDF}">
  <ds:schemaRefs>
    <ds:schemaRef ds:uri="http://schemas.microsoft.com/sharepoint/events"/>
  </ds:schemaRefs>
</ds:datastoreItem>
</file>

<file path=customXml/itemProps3.xml><?xml version="1.0" encoding="utf-8"?>
<ds:datastoreItem xmlns:ds="http://schemas.openxmlformats.org/officeDocument/2006/customXml" ds:itemID="{2E473ADC-320D-4095-A547-2CE4870A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86320-2AED-4387-AABB-CB2F5B1603CE}">
  <ds:schemaRefs>
    <ds:schemaRef ds:uri="http://schemas.microsoft.com/office/2006/metadata/properties"/>
    <ds:schemaRef ds:uri="http://schemas.microsoft.com/office/infopath/2007/PartnerControls"/>
    <ds:schemaRef ds:uri="e208e405-7f5c-4092-9d00-ae49e9a9738c"/>
  </ds:schemaRefs>
</ds:datastoreItem>
</file>

<file path=customXml/itemProps5.xml><?xml version="1.0" encoding="utf-8"?>
<ds:datastoreItem xmlns:ds="http://schemas.openxmlformats.org/officeDocument/2006/customXml" ds:itemID="{F877B4DC-EE0C-4521-86DB-5E6E8E59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Bike Week 2020 T and Cs</vt:lpstr>
    </vt:vector>
  </TitlesOfParts>
  <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Week 2020 T and Cs</dc:title>
  <dc:creator>Jonathon Codd</dc:creator>
  <cp:lastModifiedBy>karenphelan</cp:lastModifiedBy>
  <cp:revision>5</cp:revision>
  <cp:lastPrinted>2020-07-24T11:20:00Z</cp:lastPrinted>
  <dcterms:created xsi:type="dcterms:W3CDTF">2020-08-07T07:32:00Z</dcterms:created>
  <dcterms:modified xsi:type="dcterms:W3CDTF">2020-08-07T08:39:00Z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0x010100CDDFE2E254B186459016D0FF3A81D2CD</vt:lpwstr>
  </property>
  <property fmtid="{D5CDD505-2E9C-101B-9397-08002B2CF9AE}" pid="3" name="_dlc_DocIdItemGuid">
    <vt:lpwstr>ccbc5157-2a5a-4d55-bad6-58d9b7ca783e</vt:lpwstr>
  </property>
  <property fmtid="{D5CDD505-2E9C-101B-9397-08002B2CF9AE}" pid="4" name="Order">
    <vt:r8>600</vt:r8>
  </property>
</Properties>
</file>